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FCB" w:rsidRPr="00D46237" w:rsidRDefault="000F7BFF" w:rsidP="00116101">
      <w:pPr>
        <w:spacing w:after="100" w:afterAutospacing="1"/>
        <w:jc w:val="center"/>
        <w:rPr>
          <w:rFonts w:ascii="Calibri Light" w:hAnsi="Calibri Light" w:cs="Calibri Light"/>
          <w:sz w:val="22"/>
          <w:szCs w:val="22"/>
        </w:rPr>
      </w:pPr>
      <w:r w:rsidRPr="00D46237">
        <w:rPr>
          <w:rFonts w:ascii="Calibri Light" w:hAnsi="Calibri Light" w:cs="Calibri Light"/>
          <w:noProof/>
          <w:sz w:val="22"/>
          <w:szCs w:val="22"/>
        </w:rPr>
        <w:drawing>
          <wp:inline distT="0" distB="0" distL="0" distR="0">
            <wp:extent cx="1895475" cy="14001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895475" cy="1400175"/>
                    </a:xfrm>
                    <a:prstGeom prst="rect">
                      <a:avLst/>
                    </a:prstGeom>
                    <a:ln/>
                  </pic:spPr>
                </pic:pic>
              </a:graphicData>
            </a:graphic>
          </wp:inline>
        </w:drawing>
      </w:r>
    </w:p>
    <w:p w:rsidR="00E85FCB" w:rsidRPr="00D46237" w:rsidRDefault="00E85FCB" w:rsidP="00116101">
      <w:pPr>
        <w:ind w:hanging="270"/>
        <w:jc w:val="both"/>
        <w:rPr>
          <w:rFonts w:ascii="Calibri Light" w:hAnsi="Calibri Light" w:cs="Calibri Light"/>
          <w:sz w:val="22"/>
          <w:szCs w:val="22"/>
        </w:rPr>
      </w:pPr>
    </w:p>
    <w:p w:rsidR="00E85FCB" w:rsidRPr="00D46237" w:rsidRDefault="00E85FCB" w:rsidP="00116101">
      <w:pPr>
        <w:ind w:hanging="270"/>
        <w:jc w:val="both"/>
        <w:rPr>
          <w:rFonts w:ascii="Calibri Light" w:hAnsi="Calibri Light" w:cs="Calibri Light"/>
          <w:sz w:val="22"/>
          <w:szCs w:val="22"/>
        </w:rPr>
      </w:pPr>
      <w:bookmarkStart w:id="0" w:name="_GoBack"/>
      <w:bookmarkEnd w:id="0"/>
    </w:p>
    <w:p w:rsidR="00E85FCB" w:rsidRPr="00D46237" w:rsidRDefault="000F7BFF" w:rsidP="00116101">
      <w:pPr>
        <w:rPr>
          <w:rFonts w:ascii="Calibri Light" w:hAnsi="Calibri Light" w:cs="Calibri Light"/>
          <w:sz w:val="22"/>
          <w:szCs w:val="22"/>
        </w:rPr>
      </w:pPr>
      <w:r w:rsidRPr="00D46237">
        <w:rPr>
          <w:rFonts w:ascii="Calibri Light" w:hAnsi="Calibri Light" w:cs="Calibri Light"/>
          <w:b/>
          <w:sz w:val="22"/>
          <w:szCs w:val="22"/>
        </w:rPr>
        <w:t>ÜLDKOOSOLEKU</w:t>
      </w:r>
      <w:r w:rsidR="00116101" w:rsidRPr="00D46237">
        <w:rPr>
          <w:rFonts w:ascii="Calibri Light" w:hAnsi="Calibri Light" w:cs="Calibri Light"/>
          <w:b/>
          <w:sz w:val="22"/>
          <w:szCs w:val="22"/>
        </w:rPr>
        <w:t xml:space="preserve"> </w:t>
      </w:r>
      <w:r w:rsidRPr="00D46237">
        <w:rPr>
          <w:rFonts w:ascii="Calibri Light" w:hAnsi="Calibri Light" w:cs="Calibri Light"/>
          <w:b/>
          <w:sz w:val="22"/>
          <w:szCs w:val="22"/>
        </w:rPr>
        <w:t>PROTOKOLL</w:t>
      </w:r>
      <w:r w:rsidRPr="00D46237">
        <w:rPr>
          <w:rFonts w:ascii="Calibri Light" w:hAnsi="Calibri Light" w:cs="Calibri Light"/>
          <w:b/>
          <w:sz w:val="22"/>
          <w:szCs w:val="22"/>
        </w:rPr>
        <w:br/>
      </w:r>
      <w:r w:rsidRPr="00D46237">
        <w:rPr>
          <w:rFonts w:ascii="Calibri Light" w:hAnsi="Calibri Light" w:cs="Calibri Light"/>
          <w:sz w:val="22"/>
          <w:szCs w:val="22"/>
        </w:rPr>
        <w:br/>
      </w:r>
      <w:proofErr w:type="spellStart"/>
      <w:r w:rsidRPr="00D46237">
        <w:rPr>
          <w:rFonts w:ascii="Calibri Light" w:hAnsi="Calibri Light" w:cs="Calibri Light"/>
          <w:sz w:val="22"/>
          <w:szCs w:val="22"/>
        </w:rPr>
        <w:t>Kumna</w:t>
      </w:r>
      <w:proofErr w:type="spellEnd"/>
      <w:r w:rsidRPr="00D46237">
        <w:rPr>
          <w:rFonts w:ascii="Calibri Light" w:hAnsi="Calibri Light" w:cs="Calibri Light"/>
          <w:sz w:val="22"/>
          <w:szCs w:val="22"/>
        </w:rPr>
        <w:t xml:space="preserve">, 14. veebruar 2019 </w:t>
      </w:r>
    </w:p>
    <w:p w:rsidR="00E85FCB" w:rsidRPr="00D46237" w:rsidRDefault="00E85FCB" w:rsidP="00116101">
      <w:pPr>
        <w:rPr>
          <w:rFonts w:ascii="Calibri Light" w:hAnsi="Calibri Light" w:cs="Calibri Light"/>
          <w:sz w:val="22"/>
          <w:szCs w:val="22"/>
        </w:rPr>
      </w:pPr>
    </w:p>
    <w:p w:rsidR="00E85FCB" w:rsidRPr="00D46237" w:rsidRDefault="000F7BFF" w:rsidP="00116101">
      <w:pPr>
        <w:rPr>
          <w:rFonts w:ascii="Calibri Light" w:hAnsi="Calibri Light" w:cs="Calibri Light"/>
          <w:sz w:val="22"/>
          <w:szCs w:val="22"/>
        </w:rPr>
      </w:pPr>
      <w:r w:rsidRPr="00D46237">
        <w:rPr>
          <w:rFonts w:ascii="Calibri Light" w:hAnsi="Calibri Light" w:cs="Calibri Light"/>
          <w:sz w:val="22"/>
          <w:szCs w:val="22"/>
        </w:rPr>
        <w:t>Juhatas:</w:t>
      </w:r>
      <w:r w:rsidR="00116101" w:rsidRPr="00D46237">
        <w:rPr>
          <w:rFonts w:ascii="Calibri Light" w:hAnsi="Calibri Light" w:cs="Calibri Light"/>
          <w:sz w:val="22"/>
          <w:szCs w:val="22"/>
        </w:rPr>
        <w:t xml:space="preserve"> </w:t>
      </w:r>
      <w:r w:rsidRPr="00D46237">
        <w:rPr>
          <w:rFonts w:ascii="Calibri Light" w:hAnsi="Calibri Light" w:cs="Calibri Light"/>
          <w:sz w:val="22"/>
          <w:szCs w:val="22"/>
        </w:rPr>
        <w:t>Aule Kikas</w:t>
      </w:r>
      <w:r w:rsidRPr="00D46237">
        <w:rPr>
          <w:rFonts w:ascii="Calibri Light" w:hAnsi="Calibri Light" w:cs="Calibri Light"/>
          <w:sz w:val="22"/>
          <w:szCs w:val="22"/>
        </w:rPr>
        <w:br/>
        <w:t>Protokollis: Annika Jõks</w:t>
      </w:r>
    </w:p>
    <w:p w:rsidR="00E85FCB" w:rsidRPr="00D46237" w:rsidRDefault="000F7BFF" w:rsidP="00116101">
      <w:pPr>
        <w:rPr>
          <w:rFonts w:ascii="Calibri Light" w:hAnsi="Calibri Light" w:cs="Calibri Light"/>
          <w:sz w:val="22"/>
          <w:szCs w:val="22"/>
        </w:rPr>
      </w:pPr>
      <w:r w:rsidRPr="00D46237">
        <w:rPr>
          <w:rFonts w:ascii="Calibri Light" w:hAnsi="Calibri Light" w:cs="Calibri Light"/>
          <w:sz w:val="22"/>
          <w:szCs w:val="22"/>
        </w:rPr>
        <w:t xml:space="preserve">Osalejad: Üldkoosolekul osales 29 hääleõiguslikku Nelja Valla kogu liiget (registreerimisleht lisatud protokollile) ja 3 külalist. </w:t>
      </w:r>
      <w:r w:rsidRPr="00D46237">
        <w:rPr>
          <w:rFonts w:ascii="Calibri Light" w:hAnsi="Calibri Light" w:cs="Calibri Light"/>
          <w:sz w:val="22"/>
          <w:szCs w:val="22"/>
        </w:rPr>
        <w:br/>
        <w:t>Ühegi huvigrupi osakaal ei ületa 49%.</w:t>
      </w:r>
    </w:p>
    <w:p w:rsidR="00E85FCB" w:rsidRPr="00D46237" w:rsidRDefault="00E85FCB" w:rsidP="00116101">
      <w:pPr>
        <w:rPr>
          <w:rFonts w:ascii="Calibri Light" w:hAnsi="Calibri Light" w:cs="Calibri Light"/>
          <w:sz w:val="22"/>
          <w:szCs w:val="22"/>
        </w:rPr>
      </w:pPr>
    </w:p>
    <w:p w:rsidR="00E85FCB" w:rsidRPr="00D46237" w:rsidRDefault="000F7BFF" w:rsidP="00116101">
      <w:pPr>
        <w:rPr>
          <w:rFonts w:ascii="Calibri Light" w:hAnsi="Calibri Light" w:cs="Calibri Light"/>
          <w:b/>
          <w:sz w:val="22"/>
          <w:szCs w:val="22"/>
        </w:rPr>
      </w:pPr>
      <w:r w:rsidRPr="00D46237">
        <w:rPr>
          <w:rFonts w:ascii="Calibri Light" w:hAnsi="Calibri Light" w:cs="Calibri Light"/>
          <w:b/>
          <w:sz w:val="22"/>
          <w:szCs w:val="22"/>
        </w:rPr>
        <w:t xml:space="preserve">Päevakava: </w:t>
      </w:r>
    </w:p>
    <w:p w:rsidR="00E85FCB" w:rsidRPr="00D46237" w:rsidRDefault="000F7BFF" w:rsidP="00116101">
      <w:pPr>
        <w:rPr>
          <w:rFonts w:ascii="Calibri Light" w:hAnsi="Calibri Light" w:cs="Calibri Light"/>
          <w:sz w:val="22"/>
          <w:szCs w:val="22"/>
        </w:rPr>
      </w:pPr>
      <w:r w:rsidRPr="00D46237">
        <w:rPr>
          <w:rFonts w:ascii="Calibri Light" w:hAnsi="Calibri Light" w:cs="Calibri Light"/>
          <w:sz w:val="22"/>
          <w:szCs w:val="22"/>
        </w:rPr>
        <w:t>1. 2018. a tegevusest kokkuvõtte tegemine, ülevaade käimas olevatest projektidest ja planeeritavatest tegevustest, 2018 rakenduskava muudatusettepaneku tegemine üldkoosolekule</w:t>
      </w:r>
    </w:p>
    <w:p w:rsidR="00E85FCB" w:rsidRPr="00D46237" w:rsidRDefault="000F7BFF" w:rsidP="00116101">
      <w:pPr>
        <w:rPr>
          <w:rFonts w:ascii="Calibri Light" w:hAnsi="Calibri Light" w:cs="Calibri Light"/>
          <w:sz w:val="22"/>
          <w:szCs w:val="22"/>
        </w:rPr>
      </w:pPr>
      <w:r w:rsidRPr="00D46237">
        <w:rPr>
          <w:rFonts w:ascii="Calibri Light" w:hAnsi="Calibri Light" w:cs="Calibri Light"/>
          <w:sz w:val="22"/>
          <w:szCs w:val="22"/>
        </w:rPr>
        <w:t>2. NVK Strateegia vahehindamise tulemused. Strateegia muudatusettepanekud.</w:t>
      </w:r>
    </w:p>
    <w:p w:rsidR="00E85FCB" w:rsidRPr="00D46237" w:rsidRDefault="000F7BFF" w:rsidP="00116101">
      <w:pPr>
        <w:rPr>
          <w:rFonts w:ascii="Calibri Light" w:hAnsi="Calibri Light" w:cs="Calibri Light"/>
          <w:sz w:val="22"/>
          <w:szCs w:val="22"/>
        </w:rPr>
      </w:pPr>
      <w:r w:rsidRPr="00D46237">
        <w:rPr>
          <w:rFonts w:ascii="Calibri Light" w:hAnsi="Calibri Light" w:cs="Calibri Light"/>
          <w:sz w:val="22"/>
          <w:szCs w:val="22"/>
        </w:rPr>
        <w:t>3. 2019. a taotlusvoorude avamine ja eelarve täpsustamine.</w:t>
      </w:r>
    </w:p>
    <w:p w:rsidR="00E85FCB" w:rsidRPr="00D46237" w:rsidRDefault="000F7BFF" w:rsidP="00116101">
      <w:pPr>
        <w:rPr>
          <w:rFonts w:ascii="Calibri Light" w:hAnsi="Calibri Light" w:cs="Calibri Light"/>
          <w:sz w:val="22"/>
          <w:szCs w:val="22"/>
        </w:rPr>
      </w:pPr>
      <w:r w:rsidRPr="00D46237">
        <w:rPr>
          <w:rFonts w:ascii="Calibri Light" w:hAnsi="Calibri Light" w:cs="Calibri Light"/>
          <w:sz w:val="22"/>
          <w:szCs w:val="22"/>
        </w:rPr>
        <w:t>4. Audiitori kinnitamine 2018 majandusaasta aruande auditeerimiseks</w:t>
      </w:r>
    </w:p>
    <w:p w:rsidR="00E85FCB" w:rsidRPr="00D46237" w:rsidRDefault="000F7BFF" w:rsidP="00116101">
      <w:pPr>
        <w:rPr>
          <w:rFonts w:ascii="Calibri Light" w:hAnsi="Calibri Light" w:cs="Calibri Light"/>
          <w:sz w:val="22"/>
          <w:szCs w:val="22"/>
        </w:rPr>
      </w:pPr>
      <w:r w:rsidRPr="00D46237">
        <w:rPr>
          <w:rFonts w:ascii="Calibri Light" w:hAnsi="Calibri Light" w:cs="Calibri Light"/>
          <w:sz w:val="22"/>
          <w:szCs w:val="22"/>
        </w:rPr>
        <w:t>5. 2019.a I poolaasta  tegevuskava</w:t>
      </w:r>
    </w:p>
    <w:p w:rsidR="00E85FCB" w:rsidRPr="00D46237" w:rsidRDefault="000F7BFF" w:rsidP="00116101">
      <w:pPr>
        <w:rPr>
          <w:rFonts w:ascii="Calibri Light" w:hAnsi="Calibri Light" w:cs="Calibri Light"/>
          <w:sz w:val="22"/>
          <w:szCs w:val="22"/>
        </w:rPr>
      </w:pPr>
      <w:r w:rsidRPr="00D46237">
        <w:rPr>
          <w:rFonts w:ascii="Calibri Light" w:hAnsi="Calibri Light" w:cs="Calibri Light"/>
          <w:b/>
          <w:sz w:val="22"/>
          <w:szCs w:val="22"/>
        </w:rPr>
        <w:t>Päevakorra kinnitamine, juhataja ja protokollija valimine</w:t>
      </w:r>
      <w:r w:rsidRPr="00D46237">
        <w:rPr>
          <w:rFonts w:ascii="Calibri Light" w:hAnsi="Calibri Light" w:cs="Calibri Light"/>
          <w:b/>
          <w:sz w:val="22"/>
          <w:szCs w:val="22"/>
        </w:rPr>
        <w:br/>
      </w:r>
      <w:r w:rsidRPr="00D46237">
        <w:rPr>
          <w:rFonts w:ascii="Calibri Light" w:hAnsi="Calibri Light" w:cs="Calibri Light"/>
          <w:sz w:val="22"/>
          <w:szCs w:val="22"/>
        </w:rPr>
        <w:t xml:space="preserve">Üldkoosolek kinnitas päevakorra. Koosoleku juhatajaks määrati Aule Kikas ka protokollijaks Annika Jõks. </w:t>
      </w:r>
    </w:p>
    <w:p w:rsidR="00E85FCB" w:rsidRPr="00D46237" w:rsidRDefault="00116101" w:rsidP="00116101">
      <w:pPr>
        <w:jc w:val="both"/>
        <w:rPr>
          <w:rFonts w:ascii="Calibri Light" w:hAnsi="Calibri Light" w:cs="Calibri Light"/>
          <w:b/>
          <w:color w:val="000000"/>
          <w:sz w:val="22"/>
          <w:szCs w:val="22"/>
        </w:rPr>
      </w:pPr>
      <w:r w:rsidRPr="00D46237">
        <w:rPr>
          <w:rFonts w:ascii="Calibri Light" w:eastAsia="Calibri" w:hAnsi="Calibri Light" w:cs="Calibri Light"/>
          <w:b/>
          <w:color w:val="000000"/>
          <w:sz w:val="22"/>
          <w:szCs w:val="22"/>
        </w:rPr>
        <w:t xml:space="preserve">1. </w:t>
      </w:r>
      <w:r w:rsidR="000F7BFF" w:rsidRPr="00D46237">
        <w:rPr>
          <w:rFonts w:ascii="Calibri Light" w:eastAsia="Calibri" w:hAnsi="Calibri Light" w:cs="Calibri Light"/>
          <w:b/>
          <w:color w:val="000000"/>
          <w:sz w:val="22"/>
          <w:szCs w:val="22"/>
        </w:rPr>
        <w:t>2018. a tegevusest kokkuvõtte tegemine, ülevaade käimas olevatest projektidest ja planeeritavatest tegevustest, 2018 rakenduskava muudatusettepaneku tegemine üldkoosolekule</w:t>
      </w:r>
    </w:p>
    <w:p w:rsidR="00E85FCB" w:rsidRPr="00D46237" w:rsidRDefault="000F7BFF" w:rsidP="00116101">
      <w:pPr>
        <w:jc w:val="both"/>
        <w:rPr>
          <w:rFonts w:ascii="Calibri Light" w:hAnsi="Calibri Light" w:cs="Calibri Light"/>
          <w:color w:val="000000"/>
          <w:sz w:val="22"/>
          <w:szCs w:val="22"/>
        </w:rPr>
      </w:pPr>
      <w:r w:rsidRPr="00D46237">
        <w:rPr>
          <w:rFonts w:ascii="Calibri Light" w:hAnsi="Calibri Light" w:cs="Calibri Light"/>
          <w:sz w:val="22"/>
          <w:szCs w:val="22"/>
        </w:rPr>
        <w:lastRenderedPageBreak/>
        <w:t xml:space="preserve"> </w:t>
      </w:r>
      <w:r w:rsidRPr="00D46237">
        <w:rPr>
          <w:rFonts w:ascii="Calibri Light" w:eastAsia="Calibri" w:hAnsi="Calibri Light" w:cs="Calibri Light"/>
          <w:color w:val="000000"/>
          <w:sz w:val="22"/>
          <w:szCs w:val="22"/>
        </w:rPr>
        <w:t>Tegevjuht Annika Jõks andis ülevaate 2016-2018 projektidest ning Harjumaa</w:t>
      </w:r>
      <w:r w:rsidRPr="00D46237">
        <w:rPr>
          <w:rFonts w:ascii="Calibri Light" w:hAnsi="Calibri Light" w:cs="Calibri Light"/>
          <w:sz w:val="22"/>
          <w:szCs w:val="22"/>
        </w:rPr>
        <w:t xml:space="preserve"> L</w:t>
      </w:r>
      <w:r w:rsidRPr="00D46237">
        <w:rPr>
          <w:rFonts w:ascii="Calibri Light" w:eastAsia="Calibri" w:hAnsi="Calibri Light" w:cs="Calibri Light"/>
          <w:color w:val="000000"/>
          <w:sz w:val="22"/>
          <w:szCs w:val="22"/>
        </w:rPr>
        <w:t>eader-tegevusgruppide ühistegevustest. Pikemalt peatuti projekti  „FinEst Countryside - Accessible Coastal and Village Tourism in Baltic Sea Region“ tegevuste tutvustamisel. P</w:t>
      </w:r>
      <w:r w:rsidRPr="00D46237">
        <w:rPr>
          <w:rFonts w:ascii="Calibri Light" w:hAnsi="Calibri Light" w:cs="Calibri Light"/>
          <w:sz w:val="22"/>
          <w:szCs w:val="22"/>
        </w:rPr>
        <w:t>rojekti töötoad on ära toodud 2018 I tegevuskavas</w:t>
      </w:r>
    </w:p>
    <w:p w:rsidR="00E85FCB" w:rsidRPr="00D46237" w:rsidRDefault="000F7BFF" w:rsidP="00116101">
      <w:pPr>
        <w:rPr>
          <w:rFonts w:ascii="Calibri Light" w:hAnsi="Calibri Light" w:cs="Calibri Light"/>
          <w:color w:val="000000"/>
          <w:sz w:val="22"/>
          <w:szCs w:val="22"/>
        </w:rPr>
      </w:pPr>
      <w:r w:rsidRPr="00D46237">
        <w:rPr>
          <w:rFonts w:ascii="Calibri Light" w:eastAsia="Calibri" w:hAnsi="Calibri Light" w:cs="Calibri Light"/>
          <w:color w:val="000000"/>
          <w:sz w:val="22"/>
          <w:szCs w:val="22"/>
        </w:rPr>
        <w:tab/>
      </w:r>
    </w:p>
    <w:p w:rsidR="00E85FCB" w:rsidRPr="00D46237" w:rsidRDefault="000F7BFF" w:rsidP="00116101">
      <w:pPr>
        <w:rPr>
          <w:rFonts w:ascii="Calibri Light" w:hAnsi="Calibri Light" w:cs="Calibri Light"/>
          <w:color w:val="000000"/>
          <w:sz w:val="22"/>
          <w:szCs w:val="22"/>
        </w:rPr>
      </w:pPr>
      <w:r w:rsidRPr="00D46237">
        <w:rPr>
          <w:rFonts w:ascii="Calibri Light" w:hAnsi="Calibri Light" w:cs="Calibri Light"/>
          <w:noProof/>
          <w:sz w:val="22"/>
          <w:szCs w:val="22"/>
        </w:rPr>
        <w:drawing>
          <wp:inline distT="114300" distB="114300" distL="114300" distR="114300">
            <wp:extent cx="6510338" cy="444082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510338" cy="4440826"/>
                    </a:xfrm>
                    <a:prstGeom prst="rect">
                      <a:avLst/>
                    </a:prstGeom>
                    <a:ln/>
                  </pic:spPr>
                </pic:pic>
              </a:graphicData>
            </a:graphic>
          </wp:inline>
        </w:drawing>
      </w:r>
    </w:p>
    <w:p w:rsidR="00E85FCB" w:rsidRPr="00D46237" w:rsidRDefault="000F7BFF" w:rsidP="00116101">
      <w:pPr>
        <w:jc w:val="both"/>
        <w:rPr>
          <w:rFonts w:ascii="Calibri Light" w:hAnsi="Calibri Light" w:cs="Calibri Light"/>
          <w:sz w:val="22"/>
          <w:szCs w:val="22"/>
        </w:rPr>
      </w:pPr>
      <w:r w:rsidRPr="00D46237">
        <w:rPr>
          <w:rFonts w:ascii="Calibri Light" w:hAnsi="Calibri Light" w:cs="Calibri Light"/>
          <w:sz w:val="22"/>
          <w:szCs w:val="22"/>
        </w:rPr>
        <w:t xml:space="preserve"> Jooksvate kulude eelarve on ületamine on tingitud koordinaatori puhkusehüvitise väljamaksmisega ning töötasudega seotud kaudsete kulude automaatse hüvitamisega PRIA poolt Jooksvate kulude eelarve (tegelik täitmine Palgafond + kaudsed kulud tegelikult palgafondilt +Jooksvad kulud art 2)</w:t>
      </w:r>
    </w:p>
    <w:p w:rsidR="00E85FCB" w:rsidRPr="00D46237" w:rsidRDefault="00E85FCB" w:rsidP="00116101">
      <w:pPr>
        <w:jc w:val="both"/>
        <w:rPr>
          <w:rFonts w:ascii="Calibri Light" w:hAnsi="Calibri Light" w:cs="Calibri Light"/>
          <w:sz w:val="22"/>
          <w:szCs w:val="22"/>
        </w:rPr>
      </w:pPr>
    </w:p>
    <w:p w:rsidR="00E85FCB" w:rsidRPr="00D46237" w:rsidRDefault="000F7BFF" w:rsidP="00116101">
      <w:pPr>
        <w:jc w:val="both"/>
        <w:rPr>
          <w:rFonts w:ascii="Calibri Light" w:hAnsi="Calibri Light" w:cs="Calibri Light"/>
          <w:sz w:val="22"/>
          <w:szCs w:val="22"/>
        </w:rPr>
      </w:pPr>
      <w:r w:rsidRPr="00D46237">
        <w:rPr>
          <w:rFonts w:ascii="Calibri Light" w:hAnsi="Calibri Light" w:cs="Calibri Light"/>
          <w:sz w:val="22"/>
          <w:szCs w:val="22"/>
        </w:rPr>
        <w:t xml:space="preserve"> </w:t>
      </w:r>
      <w:r w:rsidRPr="00D46237">
        <w:rPr>
          <w:rFonts w:ascii="Calibri Light" w:hAnsi="Calibri Light" w:cs="Calibri Light"/>
          <w:b/>
          <w:sz w:val="22"/>
          <w:szCs w:val="22"/>
        </w:rPr>
        <w:t>Ettepanek 1.1:</w:t>
      </w:r>
      <w:r w:rsidRPr="00D46237">
        <w:rPr>
          <w:rFonts w:ascii="Calibri Light" w:hAnsi="Calibri Light" w:cs="Calibri Light"/>
          <w:sz w:val="22"/>
          <w:szCs w:val="22"/>
        </w:rPr>
        <w:t xml:space="preserve"> Jooksvate kulude eelarvet suurendada summas 10384.17 euro võrra.</w:t>
      </w:r>
      <w:r w:rsidRPr="00D46237">
        <w:rPr>
          <w:rFonts w:ascii="Calibri Light" w:hAnsi="Calibri Light" w:cs="Calibri Light"/>
          <w:sz w:val="22"/>
          <w:szCs w:val="22"/>
        </w:rPr>
        <w:br/>
      </w:r>
      <w:r w:rsidR="00116101" w:rsidRPr="00D46237">
        <w:rPr>
          <w:rFonts w:ascii="Calibri Light" w:hAnsi="Calibri Light" w:cs="Calibri Light"/>
          <w:sz w:val="22"/>
          <w:szCs w:val="22"/>
        </w:rPr>
        <w:t xml:space="preserve"> </w:t>
      </w:r>
      <w:r w:rsidRPr="00D46237">
        <w:rPr>
          <w:rFonts w:ascii="Calibri Light" w:hAnsi="Calibri Light" w:cs="Calibri Light"/>
          <w:sz w:val="22"/>
          <w:szCs w:val="22"/>
        </w:rPr>
        <w:t>Elavdamiskulusid vähendada 5082.79 euro võrra</w:t>
      </w:r>
    </w:p>
    <w:p w:rsidR="00E85FCB" w:rsidRPr="00D46237" w:rsidRDefault="000F7BFF" w:rsidP="00116101">
      <w:pPr>
        <w:rPr>
          <w:rFonts w:ascii="Calibri Light" w:hAnsi="Calibri Light" w:cs="Calibri Light"/>
          <w:sz w:val="22"/>
          <w:szCs w:val="22"/>
        </w:rPr>
      </w:pPr>
      <w:r w:rsidRPr="00D46237">
        <w:rPr>
          <w:rFonts w:ascii="Calibri Light" w:hAnsi="Calibri Light" w:cs="Calibri Light"/>
          <w:b/>
          <w:color w:val="000000"/>
          <w:sz w:val="22"/>
          <w:szCs w:val="22"/>
        </w:rPr>
        <w:t>Otsus</w:t>
      </w:r>
      <w:r w:rsidR="00F12E0B" w:rsidRPr="00D46237">
        <w:rPr>
          <w:rFonts w:ascii="Calibri Light" w:hAnsi="Calibri Light" w:cs="Calibri Light"/>
          <w:b/>
          <w:color w:val="000000"/>
          <w:sz w:val="22"/>
          <w:szCs w:val="22"/>
        </w:rPr>
        <w:t xml:space="preserve"> 1.1</w:t>
      </w:r>
      <w:r w:rsidRPr="00D46237">
        <w:rPr>
          <w:rFonts w:ascii="Calibri Light" w:hAnsi="Calibri Light" w:cs="Calibri Light"/>
          <w:b/>
          <w:color w:val="000000"/>
          <w:sz w:val="22"/>
          <w:szCs w:val="22"/>
        </w:rPr>
        <w:t>:</w:t>
      </w:r>
      <w:r w:rsidRPr="00D46237">
        <w:rPr>
          <w:rFonts w:ascii="Calibri Light" w:eastAsia="Calibri" w:hAnsi="Calibri Light" w:cs="Calibri Light"/>
          <w:color w:val="000000"/>
          <w:sz w:val="22"/>
          <w:szCs w:val="22"/>
        </w:rPr>
        <w:t xml:space="preserve"> </w:t>
      </w:r>
      <w:r w:rsidRPr="00D46237">
        <w:rPr>
          <w:rFonts w:ascii="Calibri Light" w:hAnsi="Calibri Light" w:cs="Calibri Light"/>
          <w:sz w:val="22"/>
          <w:szCs w:val="22"/>
        </w:rPr>
        <w:t xml:space="preserve">(poolt, 1 erapooletu)  muuta 2018 rakenduskava, suurendades jooksvate kulude eelarvet </w:t>
      </w:r>
      <w:r w:rsidR="00116101" w:rsidRPr="00D46237">
        <w:rPr>
          <w:rFonts w:ascii="Calibri Light" w:hAnsi="Calibri Light" w:cs="Calibri Light"/>
          <w:sz w:val="22"/>
          <w:szCs w:val="22"/>
        </w:rPr>
        <w:t xml:space="preserve">              </w:t>
      </w:r>
      <w:r w:rsidRPr="00D46237">
        <w:rPr>
          <w:rFonts w:ascii="Calibri Light" w:hAnsi="Calibri Light" w:cs="Calibri Light"/>
          <w:sz w:val="22"/>
          <w:szCs w:val="22"/>
        </w:rPr>
        <w:t>10384,17 euro võrra ning vähendada tegevuspiirkonna elavdamise kulusid 5082,79 võrra</w:t>
      </w:r>
    </w:p>
    <w:tbl>
      <w:tblPr>
        <w:tblStyle w:val="a"/>
        <w:tblW w:w="5000" w:type="pct"/>
        <w:tblInd w:w="0" w:type="dxa"/>
        <w:tblBorders>
          <w:top w:val="nil"/>
          <w:left w:val="nil"/>
          <w:bottom w:val="nil"/>
          <w:right w:val="nil"/>
          <w:insideH w:val="nil"/>
          <w:insideV w:val="nil"/>
        </w:tblBorders>
        <w:tblLook w:val="0600" w:firstRow="0" w:lastRow="0" w:firstColumn="0" w:lastColumn="0" w:noHBand="1" w:noVBand="1"/>
      </w:tblPr>
      <w:tblGrid>
        <w:gridCol w:w="9404"/>
      </w:tblGrid>
      <w:tr w:rsidR="00E85FCB" w:rsidRPr="00D46237" w:rsidTr="00116101">
        <w:trPr>
          <w:trHeight w:val="520"/>
        </w:trPr>
        <w:tc>
          <w:tcPr>
            <w:tcW w:w="5000" w:type="pct"/>
            <w:tcBorders>
              <w:top w:val="nil"/>
              <w:left w:val="nil"/>
              <w:bottom w:val="nil"/>
              <w:right w:val="nil"/>
            </w:tcBorders>
            <w:tcMar>
              <w:top w:w="100" w:type="dxa"/>
              <w:left w:w="100" w:type="dxa"/>
              <w:bottom w:w="100" w:type="dxa"/>
              <w:right w:w="100" w:type="dxa"/>
            </w:tcMar>
          </w:tcPr>
          <w:p w:rsidR="00E85FCB" w:rsidRPr="00D46237" w:rsidRDefault="000F7BFF" w:rsidP="00116101">
            <w:pPr>
              <w:rPr>
                <w:rFonts w:ascii="Calibri Light" w:hAnsi="Calibri Light" w:cs="Calibri Light"/>
                <w:b/>
                <w:sz w:val="22"/>
                <w:szCs w:val="22"/>
              </w:rPr>
            </w:pPr>
            <w:r w:rsidRPr="00D46237">
              <w:rPr>
                <w:rFonts w:ascii="Calibri Light" w:hAnsi="Calibri Light" w:cs="Calibri Light"/>
                <w:b/>
                <w:sz w:val="22"/>
                <w:szCs w:val="22"/>
              </w:rPr>
              <w:lastRenderedPageBreak/>
              <w:t>Ettepanek 1.2:</w:t>
            </w:r>
          </w:p>
          <w:p w:rsidR="00E85FCB" w:rsidRPr="00D46237" w:rsidRDefault="000F7BFF" w:rsidP="00116101">
            <w:pPr>
              <w:rPr>
                <w:rFonts w:ascii="Calibri Light" w:hAnsi="Calibri Light" w:cs="Calibri Light"/>
                <w:sz w:val="22"/>
                <w:szCs w:val="22"/>
              </w:rPr>
            </w:pPr>
            <w:r w:rsidRPr="00D46237">
              <w:rPr>
                <w:rFonts w:ascii="Calibri Light" w:hAnsi="Calibri Light" w:cs="Calibri Light"/>
                <w:sz w:val="22"/>
                <w:szCs w:val="22"/>
              </w:rPr>
              <w:t>Meetme 3 Mikroettevõtluse arendamine jääk summas 16 455, 41 kantakse üle meetme 3 eelarvesse 2019 aastal avatavasse taotlusvooru.</w:t>
            </w:r>
          </w:p>
          <w:p w:rsidR="00E85FCB" w:rsidRPr="00D46237" w:rsidRDefault="000F7BFF" w:rsidP="00116101">
            <w:pPr>
              <w:jc w:val="both"/>
              <w:rPr>
                <w:rFonts w:ascii="Calibri Light" w:hAnsi="Calibri Light" w:cs="Calibri Light"/>
                <w:sz w:val="22"/>
                <w:szCs w:val="22"/>
              </w:rPr>
            </w:pPr>
            <w:r w:rsidRPr="00D46237">
              <w:rPr>
                <w:rFonts w:ascii="Calibri Light" w:hAnsi="Calibri Light" w:cs="Calibri Light"/>
                <w:b/>
                <w:sz w:val="22"/>
                <w:szCs w:val="22"/>
              </w:rPr>
              <w:t>Otsus</w:t>
            </w:r>
            <w:r w:rsidR="00F12E0B" w:rsidRPr="00D46237">
              <w:rPr>
                <w:rFonts w:ascii="Calibri Light" w:hAnsi="Calibri Light" w:cs="Calibri Light"/>
                <w:b/>
                <w:sz w:val="22"/>
                <w:szCs w:val="22"/>
              </w:rPr>
              <w:t xml:space="preserve"> 1.2</w:t>
            </w:r>
            <w:r w:rsidRPr="00D46237">
              <w:rPr>
                <w:rFonts w:ascii="Calibri Light" w:hAnsi="Calibri Light" w:cs="Calibri Light"/>
                <w:b/>
                <w:sz w:val="22"/>
                <w:szCs w:val="22"/>
              </w:rPr>
              <w:t>:</w:t>
            </w:r>
            <w:r w:rsidRPr="00D46237">
              <w:rPr>
                <w:rFonts w:ascii="Calibri Light" w:hAnsi="Calibri Light" w:cs="Calibri Light"/>
                <w:sz w:val="22"/>
                <w:szCs w:val="22"/>
              </w:rPr>
              <w:t xml:space="preserve"> 2018 rakenduskava projektivahendite jäägid kanda üle 2019 taotlusvooru 29 poolt</w:t>
            </w:r>
            <w:r w:rsidR="00F12E0B" w:rsidRPr="00D46237">
              <w:rPr>
                <w:rFonts w:ascii="Calibri Light" w:hAnsi="Calibri Light" w:cs="Calibri Light"/>
                <w:sz w:val="22"/>
                <w:szCs w:val="22"/>
              </w:rPr>
              <w:t>h</w:t>
            </w:r>
            <w:r w:rsidRPr="00D46237">
              <w:rPr>
                <w:rFonts w:ascii="Calibri Light" w:hAnsi="Calibri Light" w:cs="Calibri Light"/>
                <w:sz w:val="22"/>
                <w:szCs w:val="22"/>
              </w:rPr>
              <w:t>äälega</w:t>
            </w:r>
          </w:p>
        </w:tc>
      </w:tr>
    </w:tbl>
    <w:p w:rsidR="00E85FCB" w:rsidRPr="00D46237" w:rsidRDefault="00F12E0B" w:rsidP="00116101">
      <w:pPr>
        <w:rPr>
          <w:rFonts w:ascii="Calibri Light" w:hAnsi="Calibri Light" w:cs="Calibri Light"/>
          <w:b/>
          <w:color w:val="000000"/>
          <w:sz w:val="22"/>
          <w:szCs w:val="22"/>
        </w:rPr>
      </w:pPr>
      <w:r w:rsidRPr="00D46237">
        <w:rPr>
          <w:rFonts w:ascii="Calibri Light" w:eastAsia="Calibri" w:hAnsi="Calibri Light" w:cs="Calibri Light"/>
          <w:b/>
          <w:color w:val="000000"/>
          <w:sz w:val="22"/>
          <w:szCs w:val="22"/>
        </w:rPr>
        <w:t xml:space="preserve">2. </w:t>
      </w:r>
      <w:r w:rsidR="000F7BFF" w:rsidRPr="00D46237">
        <w:rPr>
          <w:rFonts w:ascii="Calibri Light" w:eastAsia="Calibri" w:hAnsi="Calibri Light" w:cs="Calibri Light"/>
          <w:b/>
          <w:color w:val="000000"/>
          <w:sz w:val="22"/>
          <w:szCs w:val="22"/>
        </w:rPr>
        <w:t>NVK strateegia vahehindamise tulemused. Strateegia muudatusettepanekud.</w:t>
      </w:r>
    </w:p>
    <w:p w:rsidR="00E85FCB" w:rsidRPr="00D46237" w:rsidRDefault="000F7BFF" w:rsidP="00D46237">
      <w:pPr>
        <w:jc w:val="both"/>
        <w:rPr>
          <w:rFonts w:ascii="Calibri Light" w:hAnsi="Calibri Light" w:cs="Calibri Light"/>
          <w:sz w:val="22"/>
          <w:szCs w:val="22"/>
        </w:rPr>
      </w:pPr>
      <w:r w:rsidRPr="00D46237">
        <w:rPr>
          <w:rFonts w:ascii="Calibri Light" w:hAnsi="Calibri Light" w:cs="Calibri Light"/>
          <w:sz w:val="22"/>
          <w:szCs w:val="22"/>
        </w:rPr>
        <w:t xml:space="preserve">Nelja valla Kogu strateegia vahehindamise töörühm moodustati 13.12.2018 juhatuse otsusega, töörühma liikmed on Heret Annus- MTÜ Vaela Külaselts; Eve Riga- MTÜ Tuula Tutulus; Jako Jaagu- Jõgevamaa Koostöökoda; Annika Jõks- tegevjuht; Virko Kolks VNK hindamiskomisjoni aseesimees; Rando Lai NVK hindamiskomisjoni esimees. Töörühma juhib Aule Kikas. </w:t>
      </w:r>
    </w:p>
    <w:p w:rsidR="00E85FCB" w:rsidRPr="00D46237" w:rsidRDefault="000F7BFF" w:rsidP="00D46237">
      <w:pPr>
        <w:jc w:val="both"/>
        <w:rPr>
          <w:rFonts w:ascii="Calibri Light" w:hAnsi="Calibri Light" w:cs="Calibri Light"/>
          <w:sz w:val="22"/>
          <w:szCs w:val="22"/>
        </w:rPr>
      </w:pPr>
      <w:r w:rsidRPr="00D46237">
        <w:rPr>
          <w:rFonts w:ascii="Calibri Light" w:hAnsi="Calibri Light" w:cs="Calibri Light"/>
          <w:sz w:val="22"/>
          <w:szCs w:val="22"/>
        </w:rPr>
        <w:t>Strateegia töörühma ülesanne on hinnata MTÜ Nelja Valla Kogu kehtiva strateegia (2015–2020) rakendamisega saavutatud tulemusi ja mõju vastavalt strateegias seatud eesmärkidele ning eesmärkide saavutamise realistlikkust strateegiaperioodi lõpuni jäänud aja jooksul. Hindamistulemuste põhjal valmistati ette strateegia muudatusettepan</w:t>
      </w:r>
      <w:r w:rsidR="00F12E0B" w:rsidRPr="00D46237">
        <w:rPr>
          <w:rFonts w:ascii="Calibri Light" w:hAnsi="Calibri Light" w:cs="Calibri Light"/>
          <w:sz w:val="22"/>
          <w:szCs w:val="22"/>
        </w:rPr>
        <w:t>e</w:t>
      </w:r>
      <w:r w:rsidRPr="00D46237">
        <w:rPr>
          <w:rFonts w:ascii="Calibri Light" w:hAnsi="Calibri Light" w:cs="Calibri Light"/>
          <w:sz w:val="22"/>
          <w:szCs w:val="22"/>
        </w:rPr>
        <w:t>kud üldkoosolekule.</w:t>
      </w:r>
    </w:p>
    <w:p w:rsidR="00E85FCB" w:rsidRPr="00D46237" w:rsidRDefault="000F7BFF" w:rsidP="00D46237">
      <w:pPr>
        <w:jc w:val="both"/>
        <w:rPr>
          <w:rFonts w:ascii="Calibri Light" w:hAnsi="Calibri Light" w:cs="Calibri Light"/>
          <w:sz w:val="22"/>
          <w:szCs w:val="22"/>
        </w:rPr>
      </w:pPr>
      <w:r w:rsidRPr="00D46237">
        <w:rPr>
          <w:rFonts w:ascii="Calibri Light" w:hAnsi="Calibri Light" w:cs="Calibri Light"/>
          <w:sz w:val="22"/>
          <w:szCs w:val="22"/>
        </w:rPr>
        <w:t>30. jaanuaril kell 18.00-20.00 toimus strateegia vahehindamise töörühma koosolek. Esimesel kohtumisel keskenduti meetmete analüüsile ning tehti ettepanek strateegia meetmete muutmiseks üldkoosolekule.</w:t>
      </w:r>
    </w:p>
    <w:p w:rsidR="00E85FCB" w:rsidRPr="00D46237" w:rsidRDefault="000F7BFF" w:rsidP="00D46237">
      <w:pPr>
        <w:rPr>
          <w:rFonts w:ascii="Calibri Light" w:hAnsi="Calibri Light" w:cs="Calibri Light"/>
          <w:sz w:val="22"/>
          <w:szCs w:val="22"/>
        </w:rPr>
      </w:pPr>
      <w:r w:rsidRPr="00D46237">
        <w:rPr>
          <w:rFonts w:ascii="Calibri Light" w:hAnsi="Calibri Light" w:cs="Calibri Light"/>
          <w:sz w:val="22"/>
          <w:szCs w:val="22"/>
        </w:rPr>
        <w:t>Strateegia muutmise alused ja põhjendused:</w:t>
      </w:r>
      <w:r w:rsidRPr="00D46237">
        <w:rPr>
          <w:rFonts w:ascii="Calibri Light" w:hAnsi="Calibri Light" w:cs="Calibri Light"/>
          <w:sz w:val="22"/>
          <w:szCs w:val="22"/>
        </w:rPr>
        <w:br/>
        <w:t xml:space="preserve">NVK  strateegia  oli valmis ning esitatud ministeeriumile 2014 aastal , samaaegselt toimus ministeeriumi ümberkorraldus ja seadusandluse muudatused. Tegevusgruppi strateegia oli ministeeriumi  poolt   üle vaadatud ning põhimõttelisi muudatusi ei eeldatud., rakendusperioodil ilmnes, et M2 eesmärke ei ole planeeritult ellu viia. </w:t>
      </w:r>
    </w:p>
    <w:p w:rsidR="00E85FCB" w:rsidRPr="00D46237" w:rsidRDefault="000F7BFF" w:rsidP="00D46237">
      <w:pPr>
        <w:jc w:val="both"/>
        <w:rPr>
          <w:rFonts w:ascii="Calibri Light" w:hAnsi="Calibri Light" w:cs="Calibri Light"/>
          <w:sz w:val="22"/>
          <w:szCs w:val="22"/>
        </w:rPr>
      </w:pPr>
      <w:r w:rsidRPr="00D46237">
        <w:rPr>
          <w:rFonts w:ascii="Calibri Light" w:hAnsi="Calibri Light" w:cs="Calibri Light"/>
          <w:sz w:val="22"/>
          <w:szCs w:val="22"/>
        </w:rPr>
        <w:t xml:space="preserve">NVK strateegiadokument koos meetmete indikaatorite ja sihtasemetega olid valmis ning üldkoosoleku poolt kinnitatud 2015 aastal. 2016 aastal kinnitati tegevusgruppide eelarved, eelarve arvestuspõhimõtete tõttu vähenes NVK eelarve 4,2 mil </w:t>
      </w:r>
      <w:proofErr w:type="spellStart"/>
      <w:r w:rsidRPr="00D46237">
        <w:rPr>
          <w:rFonts w:ascii="Calibri Light" w:hAnsi="Calibri Light" w:cs="Calibri Light"/>
          <w:sz w:val="22"/>
          <w:szCs w:val="22"/>
        </w:rPr>
        <w:t>e</w:t>
      </w:r>
      <w:r w:rsidR="00D46237">
        <w:rPr>
          <w:rFonts w:ascii="Calibri Light" w:hAnsi="Calibri Light" w:cs="Calibri Light"/>
          <w:sz w:val="22"/>
          <w:szCs w:val="22"/>
        </w:rPr>
        <w:t>ur</w:t>
      </w:r>
      <w:proofErr w:type="spellEnd"/>
      <w:r w:rsidRPr="00D46237">
        <w:rPr>
          <w:rFonts w:ascii="Calibri Light" w:hAnsi="Calibri Light" w:cs="Calibri Light"/>
          <w:sz w:val="22"/>
          <w:szCs w:val="22"/>
        </w:rPr>
        <w:t xml:space="preserve"> 2,4 mil euroni. Eelarve vähenemise tõttu ei ole võimalik saavutada strateegia eesmärke M1 osas- indikaator ellu viidud projektide arv.</w:t>
      </w:r>
    </w:p>
    <w:p w:rsidR="00E85FCB" w:rsidRPr="00D46237" w:rsidRDefault="000F7BFF" w:rsidP="00116101">
      <w:pPr>
        <w:rPr>
          <w:rFonts w:ascii="Calibri Light" w:hAnsi="Calibri Light" w:cs="Calibri Light"/>
          <w:sz w:val="22"/>
          <w:szCs w:val="22"/>
        </w:rPr>
      </w:pPr>
      <w:bookmarkStart w:id="1" w:name="_gjdgxs" w:colFirst="0" w:colLast="0"/>
      <w:bookmarkEnd w:id="1"/>
      <w:r w:rsidRPr="00D46237">
        <w:rPr>
          <w:rFonts w:ascii="Calibri Light" w:hAnsi="Calibri Light" w:cs="Calibri Light"/>
          <w:sz w:val="22"/>
          <w:szCs w:val="22"/>
        </w:rPr>
        <w:t>Projektivahendite jäägid ja hetkeseis (seisuga 03.02.2019):</w:t>
      </w:r>
      <w:r w:rsidRPr="00D46237">
        <w:rPr>
          <w:rFonts w:ascii="Calibri Light" w:hAnsi="Calibri Light" w:cs="Calibri Light"/>
          <w:sz w:val="22"/>
          <w:szCs w:val="22"/>
        </w:rPr>
        <w:br/>
        <w:t>M2  jääk - 21 783,40 eurot;</w:t>
      </w:r>
    </w:p>
    <w:p w:rsidR="00E85FCB" w:rsidRPr="00D46237" w:rsidRDefault="000F7BFF" w:rsidP="00116101">
      <w:pPr>
        <w:rPr>
          <w:rFonts w:ascii="Calibri Light" w:hAnsi="Calibri Light" w:cs="Calibri Light"/>
          <w:sz w:val="22"/>
          <w:szCs w:val="22"/>
        </w:rPr>
      </w:pPr>
      <w:r w:rsidRPr="00D46237">
        <w:rPr>
          <w:rFonts w:ascii="Calibri Light" w:hAnsi="Calibri Light" w:cs="Calibri Light"/>
          <w:sz w:val="22"/>
          <w:szCs w:val="22"/>
        </w:rPr>
        <w:t>M1, M3  odavnemine -  44 941,21 eurot;</w:t>
      </w:r>
    </w:p>
    <w:p w:rsidR="00E85FCB" w:rsidRPr="00D46237" w:rsidRDefault="000F7BFF" w:rsidP="00116101">
      <w:pPr>
        <w:rPr>
          <w:rFonts w:ascii="Calibri Light" w:hAnsi="Calibri Light" w:cs="Calibri Light"/>
          <w:sz w:val="22"/>
          <w:szCs w:val="22"/>
        </w:rPr>
      </w:pPr>
      <w:r w:rsidRPr="00D46237">
        <w:rPr>
          <w:rFonts w:ascii="Calibri Light" w:hAnsi="Calibri Light" w:cs="Calibri Light"/>
          <w:sz w:val="22"/>
          <w:szCs w:val="22"/>
        </w:rPr>
        <w:t>M3 ellu viimata projekt (</w:t>
      </w:r>
      <w:proofErr w:type="spellStart"/>
      <w:r w:rsidRPr="00D46237">
        <w:rPr>
          <w:rFonts w:ascii="Calibri Light" w:hAnsi="Calibri Light" w:cs="Calibri Light"/>
          <w:sz w:val="22"/>
          <w:szCs w:val="22"/>
        </w:rPr>
        <w:t>Akeberg</w:t>
      </w:r>
      <w:proofErr w:type="spellEnd"/>
      <w:r w:rsidRPr="00D46237">
        <w:rPr>
          <w:rFonts w:ascii="Calibri Light" w:hAnsi="Calibri Light" w:cs="Calibri Light"/>
          <w:sz w:val="22"/>
          <w:szCs w:val="22"/>
        </w:rPr>
        <w:t xml:space="preserve"> OÜ) -  45 201,00 eurot;</w:t>
      </w:r>
    </w:p>
    <w:p w:rsidR="00E85FCB" w:rsidRPr="00D46237" w:rsidRDefault="000F7BFF" w:rsidP="00116101">
      <w:pPr>
        <w:rPr>
          <w:rFonts w:ascii="Calibri Light" w:hAnsi="Calibri Light" w:cs="Calibri Light"/>
          <w:sz w:val="22"/>
          <w:szCs w:val="22"/>
        </w:rPr>
      </w:pPr>
      <w:r w:rsidRPr="00D46237">
        <w:rPr>
          <w:rFonts w:ascii="Calibri Light" w:hAnsi="Calibri Light" w:cs="Calibri Light"/>
          <w:sz w:val="22"/>
          <w:szCs w:val="22"/>
        </w:rPr>
        <w:t>M3 jääk 2018 a - 16 455, 41 eurot.</w:t>
      </w:r>
    </w:p>
    <w:p w:rsidR="00E85FCB" w:rsidRPr="00D46237" w:rsidRDefault="000F7BFF" w:rsidP="00116101">
      <w:pPr>
        <w:rPr>
          <w:rFonts w:ascii="Calibri Light" w:hAnsi="Calibri Light" w:cs="Calibri Light"/>
          <w:sz w:val="22"/>
          <w:szCs w:val="22"/>
        </w:rPr>
      </w:pPr>
      <w:r w:rsidRPr="00D46237">
        <w:rPr>
          <w:rFonts w:ascii="Calibri Light" w:hAnsi="Calibri Light" w:cs="Calibri Light"/>
          <w:b/>
          <w:sz w:val="22"/>
          <w:szCs w:val="22"/>
        </w:rPr>
        <w:lastRenderedPageBreak/>
        <w:t>Ettepanek</w:t>
      </w:r>
      <w:r w:rsidR="00F12E0B" w:rsidRPr="00D46237">
        <w:rPr>
          <w:rFonts w:ascii="Calibri Light" w:hAnsi="Calibri Light" w:cs="Calibri Light"/>
          <w:b/>
          <w:sz w:val="22"/>
          <w:szCs w:val="22"/>
        </w:rPr>
        <w:t xml:space="preserve"> 2</w:t>
      </w:r>
      <w:r w:rsidRPr="00D46237">
        <w:rPr>
          <w:rFonts w:ascii="Calibri Light" w:hAnsi="Calibri Light" w:cs="Calibri Light"/>
          <w:b/>
          <w:sz w:val="22"/>
          <w:szCs w:val="22"/>
        </w:rPr>
        <w:t>:</w:t>
      </w:r>
      <w:r w:rsidRPr="00D46237">
        <w:rPr>
          <w:rFonts w:ascii="Calibri Light" w:hAnsi="Calibri Light" w:cs="Calibri Light"/>
          <w:sz w:val="22"/>
          <w:szCs w:val="22"/>
        </w:rPr>
        <w:t xml:space="preserve"> muuta MTÜ Nelja Valla Kogu Strateegia 2014-2020 Strateegia elluviimise tegevuskava alljärgnevalt:</w:t>
      </w:r>
    </w:p>
    <w:p w:rsidR="00E85FCB" w:rsidRPr="00D46237" w:rsidRDefault="000F7BFF" w:rsidP="00D46237">
      <w:pPr>
        <w:rPr>
          <w:rFonts w:ascii="Calibri Light" w:hAnsi="Calibri Light" w:cs="Calibri Light"/>
          <w:sz w:val="22"/>
          <w:szCs w:val="22"/>
        </w:rPr>
      </w:pPr>
      <w:r w:rsidRPr="00D46237">
        <w:rPr>
          <w:rFonts w:ascii="Calibri Light" w:hAnsi="Calibri Light" w:cs="Calibri Light"/>
          <w:sz w:val="22"/>
          <w:szCs w:val="22"/>
        </w:rPr>
        <w:t>Meetme 3 Mikroettevõtluse arendamine jääk summas 16 455, 41 kantakse üle meetme 3 eelarvesse 2019 aastal avatavasse taotlusvooru.</w:t>
      </w:r>
    </w:p>
    <w:p w:rsidR="00E85FCB" w:rsidRPr="00D46237" w:rsidRDefault="000F7BFF" w:rsidP="00D46237">
      <w:pPr>
        <w:rPr>
          <w:rFonts w:ascii="Calibri Light" w:hAnsi="Calibri Light" w:cs="Calibri Light"/>
          <w:sz w:val="22"/>
          <w:szCs w:val="22"/>
        </w:rPr>
      </w:pPr>
      <w:r w:rsidRPr="00D46237">
        <w:rPr>
          <w:rFonts w:ascii="Calibri Light" w:hAnsi="Calibri Light" w:cs="Calibri Light"/>
          <w:sz w:val="22"/>
          <w:szCs w:val="22"/>
        </w:rPr>
        <w:t>Meetmes seni kehtestatud piirmäära 40 000 eurot langetatakse 10 000 euroni, et tagada meetme sihtindikaatorite taseme täitumine ellu viidud projektide osas.</w:t>
      </w:r>
    </w:p>
    <w:p w:rsidR="00E85FCB" w:rsidRPr="00D46237" w:rsidRDefault="000F7BFF" w:rsidP="00D46237">
      <w:pPr>
        <w:rPr>
          <w:rFonts w:ascii="Calibri Light" w:hAnsi="Calibri Light" w:cs="Calibri Light"/>
          <w:sz w:val="22"/>
          <w:szCs w:val="22"/>
        </w:rPr>
      </w:pPr>
      <w:r w:rsidRPr="00D46237">
        <w:rPr>
          <w:rFonts w:ascii="Calibri Light" w:hAnsi="Calibri Light" w:cs="Calibri Light"/>
          <w:sz w:val="22"/>
          <w:szCs w:val="22"/>
        </w:rPr>
        <w:t xml:space="preserve">Meetmete 1,2 ja 4 jäägid summas 112665,82  suunatakse Meetmesse 4, </w:t>
      </w:r>
      <w:proofErr w:type="spellStart"/>
      <w:r w:rsidRPr="00D46237">
        <w:rPr>
          <w:rFonts w:ascii="Calibri Light" w:hAnsi="Calibri Light" w:cs="Calibri Light"/>
          <w:sz w:val="22"/>
          <w:szCs w:val="22"/>
        </w:rPr>
        <w:t>turismiväikeinfra</w:t>
      </w:r>
      <w:proofErr w:type="spellEnd"/>
      <w:r w:rsidRPr="00D46237">
        <w:rPr>
          <w:rFonts w:ascii="Calibri Light" w:hAnsi="Calibri Light" w:cs="Calibri Light"/>
          <w:sz w:val="22"/>
          <w:szCs w:val="22"/>
        </w:rPr>
        <w:t xml:space="preserve"> arendamiseks. </w:t>
      </w:r>
    </w:p>
    <w:p w:rsidR="00E85FCB" w:rsidRPr="00D46237" w:rsidRDefault="000F7BFF" w:rsidP="00D46237">
      <w:pPr>
        <w:jc w:val="both"/>
        <w:rPr>
          <w:rFonts w:ascii="Calibri Light" w:hAnsi="Calibri Light" w:cs="Calibri Light"/>
          <w:sz w:val="22"/>
          <w:szCs w:val="22"/>
        </w:rPr>
      </w:pPr>
      <w:r w:rsidRPr="00D46237">
        <w:rPr>
          <w:rFonts w:ascii="Calibri Light" w:hAnsi="Calibri Light" w:cs="Calibri Light"/>
          <w:sz w:val="22"/>
          <w:szCs w:val="22"/>
        </w:rPr>
        <w:t xml:space="preserve">Meetme piirmäära langetatakse seniselt 100 000 eurolt 30 000 euroni tagamaks strateegia </w:t>
      </w:r>
      <w:proofErr w:type="spellStart"/>
      <w:r w:rsidRPr="00D46237">
        <w:rPr>
          <w:rFonts w:ascii="Calibri Light" w:hAnsi="Calibri Light" w:cs="Calibri Light"/>
          <w:sz w:val="22"/>
          <w:szCs w:val="22"/>
        </w:rPr>
        <w:t>sihtinidikaatorite</w:t>
      </w:r>
      <w:proofErr w:type="spellEnd"/>
      <w:r w:rsidRPr="00D46237">
        <w:rPr>
          <w:rFonts w:ascii="Calibri Light" w:hAnsi="Calibri Light" w:cs="Calibri Light"/>
          <w:sz w:val="22"/>
          <w:szCs w:val="22"/>
        </w:rPr>
        <w:t xml:space="preserve"> osas</w:t>
      </w:r>
    </w:p>
    <w:p w:rsidR="00E85FCB" w:rsidRPr="00D46237" w:rsidRDefault="000F7BFF" w:rsidP="00116101">
      <w:pPr>
        <w:rPr>
          <w:rFonts w:ascii="Calibri Light" w:hAnsi="Calibri Light" w:cs="Calibri Light"/>
          <w:sz w:val="22"/>
          <w:szCs w:val="22"/>
        </w:rPr>
      </w:pPr>
      <w:r w:rsidRPr="00D46237">
        <w:rPr>
          <w:rFonts w:ascii="Calibri Light" w:hAnsi="Calibri Light" w:cs="Calibri Light"/>
          <w:sz w:val="22"/>
          <w:szCs w:val="22"/>
        </w:rPr>
        <w:t>Meetmete 3 ja 4 maksimaalne toetus on 60% abikõlbulikest kuludest</w:t>
      </w:r>
    </w:p>
    <w:p w:rsidR="00E85FCB" w:rsidRPr="00D46237" w:rsidRDefault="000F7BFF" w:rsidP="00116101">
      <w:pPr>
        <w:rPr>
          <w:rFonts w:ascii="Calibri Light" w:hAnsi="Calibri Light" w:cs="Calibri Light"/>
          <w:sz w:val="22"/>
          <w:szCs w:val="22"/>
        </w:rPr>
      </w:pPr>
      <w:r w:rsidRPr="00D46237">
        <w:rPr>
          <w:rFonts w:ascii="Calibri Light" w:hAnsi="Calibri Light" w:cs="Calibri Light"/>
          <w:b/>
          <w:sz w:val="22"/>
          <w:szCs w:val="22"/>
        </w:rPr>
        <w:t>Otsus</w:t>
      </w:r>
      <w:r w:rsidR="00F12E0B" w:rsidRPr="00D46237">
        <w:rPr>
          <w:rFonts w:ascii="Calibri Light" w:hAnsi="Calibri Light" w:cs="Calibri Light"/>
          <w:b/>
          <w:sz w:val="22"/>
          <w:szCs w:val="22"/>
        </w:rPr>
        <w:t xml:space="preserve"> 2</w:t>
      </w:r>
      <w:r w:rsidRPr="00D46237">
        <w:rPr>
          <w:rFonts w:ascii="Calibri Light" w:hAnsi="Calibri Light" w:cs="Calibri Light"/>
          <w:b/>
          <w:sz w:val="22"/>
          <w:szCs w:val="22"/>
        </w:rPr>
        <w:t>:</w:t>
      </w:r>
      <w:r w:rsidRPr="00D46237">
        <w:rPr>
          <w:rFonts w:ascii="Calibri Light" w:hAnsi="Calibri Light" w:cs="Calibri Light"/>
          <w:sz w:val="22"/>
          <w:szCs w:val="22"/>
        </w:rPr>
        <w:t xml:space="preserve"> Muuta MTÜ Nelja Valla Kogu Strateegia 2014-2020 Strateegia elluviimise tegevuskava vastavalt eeltoodud ettepanekutele. 26 </w:t>
      </w:r>
      <w:r w:rsidR="00D46237" w:rsidRPr="00D46237">
        <w:rPr>
          <w:rFonts w:ascii="Calibri Light" w:hAnsi="Calibri Light" w:cs="Calibri Light"/>
          <w:sz w:val="22"/>
          <w:szCs w:val="22"/>
        </w:rPr>
        <w:t>poolthäält</w:t>
      </w:r>
    </w:p>
    <w:p w:rsidR="00E85FCB" w:rsidRPr="00D46237" w:rsidRDefault="000F7BFF" w:rsidP="00116101">
      <w:pPr>
        <w:rPr>
          <w:rFonts w:ascii="Calibri Light" w:hAnsi="Calibri Light" w:cs="Calibri Light"/>
          <w:sz w:val="22"/>
          <w:szCs w:val="22"/>
        </w:rPr>
      </w:pPr>
      <w:r w:rsidRPr="00D46237">
        <w:rPr>
          <w:rFonts w:ascii="Calibri Light" w:hAnsi="Calibri Light" w:cs="Calibri Light"/>
          <w:sz w:val="22"/>
          <w:szCs w:val="22"/>
        </w:rPr>
        <w:t>LISA 1 Meede 3 meetmeleht</w:t>
      </w:r>
    </w:p>
    <w:p w:rsidR="00E85FCB" w:rsidRPr="00D46237" w:rsidRDefault="000F7BFF" w:rsidP="00116101">
      <w:pPr>
        <w:rPr>
          <w:rFonts w:ascii="Calibri Light" w:hAnsi="Calibri Light" w:cs="Calibri Light"/>
          <w:sz w:val="22"/>
          <w:szCs w:val="22"/>
        </w:rPr>
      </w:pPr>
      <w:r w:rsidRPr="00D46237">
        <w:rPr>
          <w:rFonts w:ascii="Calibri Light" w:hAnsi="Calibri Light" w:cs="Calibri Light"/>
          <w:sz w:val="22"/>
          <w:szCs w:val="22"/>
        </w:rPr>
        <w:t>LISA 2 Meede 4 meetmeleht</w:t>
      </w:r>
    </w:p>
    <w:p w:rsidR="00E85FCB" w:rsidRPr="00D46237" w:rsidRDefault="000F7BFF" w:rsidP="00116101">
      <w:pPr>
        <w:rPr>
          <w:rFonts w:ascii="Calibri Light" w:hAnsi="Calibri Light" w:cs="Calibri Light"/>
          <w:sz w:val="22"/>
          <w:szCs w:val="22"/>
        </w:rPr>
      </w:pPr>
      <w:r w:rsidRPr="00D46237">
        <w:rPr>
          <w:rFonts w:ascii="Calibri Light" w:hAnsi="Calibri Light" w:cs="Calibri Light"/>
          <w:sz w:val="22"/>
          <w:szCs w:val="22"/>
        </w:rPr>
        <w:t>Strateegia vahehindamise töörühma töö jätkub  ning töö tulemusena formuleeritakse lõpphinnang, mis esitatakse üldkoosolekule, mis toimub 2019 aasta juunis.</w:t>
      </w:r>
    </w:p>
    <w:p w:rsidR="00E85FCB" w:rsidRPr="00D46237" w:rsidRDefault="00F12E0B" w:rsidP="00116101">
      <w:pPr>
        <w:rPr>
          <w:rFonts w:ascii="Calibri Light" w:hAnsi="Calibri Light" w:cs="Calibri Light"/>
          <w:b/>
          <w:color w:val="000000"/>
          <w:sz w:val="22"/>
          <w:szCs w:val="22"/>
        </w:rPr>
      </w:pPr>
      <w:r w:rsidRPr="00D46237">
        <w:rPr>
          <w:rFonts w:ascii="Calibri Light" w:eastAsia="Calibri" w:hAnsi="Calibri Light" w:cs="Calibri Light"/>
          <w:b/>
          <w:color w:val="000000"/>
          <w:sz w:val="22"/>
          <w:szCs w:val="22"/>
        </w:rPr>
        <w:t xml:space="preserve">3. </w:t>
      </w:r>
      <w:r w:rsidR="000F7BFF" w:rsidRPr="00D46237">
        <w:rPr>
          <w:rFonts w:ascii="Calibri Light" w:eastAsia="Calibri" w:hAnsi="Calibri Light" w:cs="Calibri Light"/>
          <w:b/>
          <w:color w:val="000000"/>
          <w:sz w:val="22"/>
          <w:szCs w:val="22"/>
        </w:rPr>
        <w:t>2019. a taotlusvoorude avamine ja eelarve täpsustamine.</w:t>
      </w:r>
    </w:p>
    <w:p w:rsidR="00E85FCB" w:rsidRPr="00D46237" w:rsidRDefault="000F7BFF" w:rsidP="00116101">
      <w:pPr>
        <w:rPr>
          <w:rFonts w:ascii="Calibri Light" w:hAnsi="Calibri Light" w:cs="Calibri Light"/>
          <w:sz w:val="22"/>
          <w:szCs w:val="22"/>
        </w:rPr>
      </w:pPr>
      <w:r w:rsidRPr="00D46237">
        <w:rPr>
          <w:rFonts w:ascii="Calibri Light" w:hAnsi="Calibri Light" w:cs="Calibri Light"/>
          <w:sz w:val="22"/>
          <w:szCs w:val="22"/>
        </w:rPr>
        <w:t>Juhatus tegi ettepaneku 2019.a taotlusvoorude avamiseks ja eelarve täpsustamiseks</w:t>
      </w:r>
      <w:r w:rsidR="00F12E0B" w:rsidRPr="00D46237">
        <w:rPr>
          <w:rFonts w:ascii="Calibri Light" w:hAnsi="Calibri Light" w:cs="Calibri Light"/>
          <w:sz w:val="22"/>
          <w:szCs w:val="22"/>
        </w:rPr>
        <w:t xml:space="preserve"> ning 2019 rakenduskava muudatuste tegemiseks vastavalt strateegia elluviimise tegevuskava muudatustele</w:t>
      </w:r>
    </w:p>
    <w:p w:rsidR="00E85FCB" w:rsidRPr="00D46237" w:rsidRDefault="00F12E0B" w:rsidP="00116101">
      <w:pPr>
        <w:rPr>
          <w:rFonts w:ascii="Calibri Light" w:hAnsi="Calibri Light" w:cs="Calibri Light"/>
          <w:sz w:val="22"/>
          <w:szCs w:val="22"/>
        </w:rPr>
      </w:pPr>
      <w:r w:rsidRPr="00D46237">
        <w:rPr>
          <w:rFonts w:ascii="Calibri Light" w:hAnsi="Calibri Light" w:cs="Calibri Light"/>
          <w:noProof/>
          <w:sz w:val="22"/>
          <w:szCs w:val="22"/>
        </w:rPr>
        <w:lastRenderedPageBreak/>
        <w:drawing>
          <wp:inline distT="0" distB="0" distL="0" distR="0" wp14:anchorId="3192AC28">
            <wp:extent cx="6651625" cy="4901565"/>
            <wp:effectExtent l="0" t="0" r="0" b="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1625" cy="4901565"/>
                    </a:xfrm>
                    <a:prstGeom prst="rect">
                      <a:avLst/>
                    </a:prstGeom>
                    <a:noFill/>
                  </pic:spPr>
                </pic:pic>
              </a:graphicData>
            </a:graphic>
          </wp:inline>
        </w:drawing>
      </w:r>
    </w:p>
    <w:p w:rsidR="00F12E0B" w:rsidRPr="00D46237" w:rsidRDefault="00F12E0B" w:rsidP="00F12E0B">
      <w:pPr>
        <w:pBdr>
          <w:top w:val="nil"/>
          <w:left w:val="nil"/>
          <w:bottom w:val="nil"/>
          <w:right w:val="nil"/>
          <w:between w:val="nil"/>
        </w:pBdr>
        <w:spacing w:after="0"/>
        <w:ind w:right="1417"/>
        <w:rPr>
          <w:rFonts w:ascii="Calibri Light" w:hAnsi="Calibri Light" w:cs="Calibri Light"/>
          <w:sz w:val="22"/>
          <w:szCs w:val="22"/>
        </w:rPr>
      </w:pPr>
      <w:r w:rsidRPr="00D46237">
        <w:rPr>
          <w:rFonts w:ascii="Calibri Light" w:hAnsi="Calibri Light" w:cs="Calibri Light"/>
          <w:sz w:val="22"/>
          <w:szCs w:val="22"/>
        </w:rPr>
        <w:t>Ettepanek pandi hääletusele</w:t>
      </w:r>
    </w:p>
    <w:p w:rsidR="00E85FCB" w:rsidRPr="00D46237" w:rsidRDefault="00F12E0B" w:rsidP="00F12E0B">
      <w:pPr>
        <w:pBdr>
          <w:top w:val="nil"/>
          <w:left w:val="nil"/>
          <w:bottom w:val="nil"/>
          <w:right w:val="nil"/>
          <w:between w:val="nil"/>
        </w:pBdr>
        <w:spacing w:after="0"/>
        <w:ind w:right="1417"/>
        <w:rPr>
          <w:rFonts w:ascii="Calibri Light" w:hAnsi="Calibri Light" w:cs="Calibri Light"/>
          <w:color w:val="000000"/>
          <w:sz w:val="22"/>
          <w:szCs w:val="22"/>
        </w:rPr>
      </w:pPr>
      <w:r w:rsidRPr="00D46237">
        <w:rPr>
          <w:rFonts w:ascii="Calibri Light" w:hAnsi="Calibri Light" w:cs="Calibri Light"/>
          <w:sz w:val="22"/>
          <w:szCs w:val="22"/>
        </w:rPr>
        <w:t>Otsus 3: Kinnitada 2019 rakenduskava muudatused</w:t>
      </w:r>
      <w:r w:rsidR="000F7BFF" w:rsidRPr="00D46237">
        <w:rPr>
          <w:rFonts w:ascii="Calibri Light" w:hAnsi="Calibri Light" w:cs="Calibri Light"/>
          <w:sz w:val="22"/>
          <w:szCs w:val="22"/>
        </w:rPr>
        <w:tab/>
      </w:r>
      <w:r w:rsidR="000F7BFF" w:rsidRPr="00D46237">
        <w:rPr>
          <w:rFonts w:ascii="Calibri Light" w:hAnsi="Calibri Light" w:cs="Calibri Light"/>
          <w:sz w:val="22"/>
          <w:szCs w:val="22"/>
        </w:rPr>
        <w:tab/>
      </w:r>
      <w:r w:rsidR="000F7BFF" w:rsidRPr="00D46237">
        <w:rPr>
          <w:rFonts w:ascii="Calibri Light" w:hAnsi="Calibri Light" w:cs="Calibri Light"/>
          <w:sz w:val="22"/>
          <w:szCs w:val="22"/>
        </w:rPr>
        <w:tab/>
      </w:r>
      <w:r w:rsidR="000F7BFF" w:rsidRPr="00D46237">
        <w:rPr>
          <w:rFonts w:ascii="Calibri Light" w:hAnsi="Calibri Light" w:cs="Calibri Light"/>
          <w:sz w:val="22"/>
          <w:szCs w:val="22"/>
        </w:rPr>
        <w:tab/>
        <w:t xml:space="preserve"> </w:t>
      </w:r>
      <w:r w:rsidR="000F7BFF" w:rsidRPr="00D46237">
        <w:rPr>
          <w:rFonts w:ascii="Calibri Light" w:hAnsi="Calibri Light" w:cs="Calibri Light"/>
          <w:sz w:val="22"/>
          <w:szCs w:val="22"/>
        </w:rPr>
        <w:tab/>
      </w:r>
      <w:r w:rsidR="000F7BFF" w:rsidRPr="00D46237">
        <w:rPr>
          <w:rFonts w:ascii="Calibri Light" w:hAnsi="Calibri Light" w:cs="Calibri Light"/>
          <w:sz w:val="22"/>
          <w:szCs w:val="22"/>
        </w:rPr>
        <w:tab/>
      </w:r>
      <w:r w:rsidR="000F7BFF" w:rsidRPr="00D46237">
        <w:rPr>
          <w:rFonts w:ascii="Calibri Light" w:hAnsi="Calibri Light" w:cs="Calibri Light"/>
          <w:sz w:val="22"/>
          <w:szCs w:val="22"/>
        </w:rPr>
        <w:tab/>
      </w:r>
      <w:r w:rsidR="000F7BFF" w:rsidRPr="00D46237">
        <w:rPr>
          <w:rFonts w:ascii="Calibri Light" w:hAnsi="Calibri Light" w:cs="Calibri Light"/>
          <w:sz w:val="22"/>
          <w:szCs w:val="22"/>
        </w:rPr>
        <w:tab/>
      </w:r>
      <w:r w:rsidR="000F7BFF" w:rsidRPr="00D46237">
        <w:rPr>
          <w:rFonts w:ascii="Calibri Light" w:hAnsi="Calibri Light" w:cs="Calibri Light"/>
          <w:sz w:val="22"/>
          <w:szCs w:val="22"/>
        </w:rPr>
        <w:tab/>
      </w:r>
      <w:r w:rsidR="000F7BFF" w:rsidRPr="00D46237">
        <w:rPr>
          <w:rFonts w:ascii="Calibri Light" w:hAnsi="Calibri Light" w:cs="Calibri Light"/>
          <w:sz w:val="22"/>
          <w:szCs w:val="22"/>
        </w:rPr>
        <w:tab/>
      </w:r>
      <w:r w:rsidR="000F7BFF" w:rsidRPr="00D46237">
        <w:rPr>
          <w:rFonts w:ascii="Calibri Light" w:hAnsi="Calibri Light" w:cs="Calibri Light"/>
          <w:sz w:val="22"/>
          <w:szCs w:val="22"/>
        </w:rPr>
        <w:tab/>
      </w:r>
      <w:r w:rsidR="000F7BFF" w:rsidRPr="00D46237">
        <w:rPr>
          <w:rFonts w:ascii="Calibri Light" w:hAnsi="Calibri Light" w:cs="Calibri Light"/>
          <w:sz w:val="22"/>
          <w:szCs w:val="22"/>
        </w:rPr>
        <w:tab/>
      </w:r>
      <w:r w:rsidR="000F7BFF" w:rsidRPr="00D46237">
        <w:rPr>
          <w:rFonts w:ascii="Calibri Light" w:hAnsi="Calibri Light" w:cs="Calibri Light"/>
          <w:sz w:val="22"/>
          <w:szCs w:val="22"/>
        </w:rPr>
        <w:tab/>
        <w:t xml:space="preserve"> </w:t>
      </w:r>
    </w:p>
    <w:p w:rsidR="00E85FCB" w:rsidRPr="00D46237" w:rsidRDefault="00F12E0B" w:rsidP="00F12E0B">
      <w:pPr>
        <w:pBdr>
          <w:top w:val="nil"/>
          <w:left w:val="nil"/>
          <w:bottom w:val="nil"/>
          <w:right w:val="nil"/>
          <w:between w:val="nil"/>
        </w:pBdr>
        <w:spacing w:after="0"/>
        <w:ind w:right="1417"/>
        <w:rPr>
          <w:rFonts w:ascii="Calibri Light" w:hAnsi="Calibri Light" w:cs="Calibri Light"/>
          <w:b/>
          <w:color w:val="000000"/>
          <w:sz w:val="22"/>
          <w:szCs w:val="22"/>
        </w:rPr>
      </w:pPr>
      <w:r w:rsidRPr="00D46237">
        <w:rPr>
          <w:rFonts w:ascii="Calibri Light" w:eastAsia="Calibri" w:hAnsi="Calibri Light" w:cs="Calibri Light"/>
          <w:b/>
          <w:color w:val="000000"/>
          <w:sz w:val="22"/>
          <w:szCs w:val="22"/>
        </w:rPr>
        <w:t xml:space="preserve">4. </w:t>
      </w:r>
      <w:r w:rsidR="000F7BFF" w:rsidRPr="00D46237">
        <w:rPr>
          <w:rFonts w:ascii="Calibri Light" w:eastAsia="Calibri" w:hAnsi="Calibri Light" w:cs="Calibri Light"/>
          <w:b/>
          <w:color w:val="000000"/>
          <w:sz w:val="22"/>
          <w:szCs w:val="22"/>
        </w:rPr>
        <w:t>Audiitori kinnitamine 2018 majandusaasta aruande auditeerimiseks</w:t>
      </w:r>
    </w:p>
    <w:p w:rsidR="00E85FCB" w:rsidRPr="00D46237" w:rsidRDefault="000F7BFF" w:rsidP="00F12E0B">
      <w:pPr>
        <w:pBdr>
          <w:top w:val="nil"/>
          <w:left w:val="nil"/>
          <w:bottom w:val="nil"/>
          <w:right w:val="nil"/>
          <w:between w:val="nil"/>
        </w:pBdr>
        <w:spacing w:after="0"/>
        <w:ind w:right="1417"/>
        <w:jc w:val="both"/>
        <w:rPr>
          <w:rFonts w:ascii="Calibri Light" w:hAnsi="Calibri Light" w:cs="Calibri Light"/>
          <w:color w:val="000000"/>
          <w:sz w:val="22"/>
          <w:szCs w:val="22"/>
        </w:rPr>
      </w:pPr>
      <w:r w:rsidRPr="00D46237">
        <w:rPr>
          <w:rFonts w:ascii="Calibri Light" w:eastAsia="Calibri" w:hAnsi="Calibri Light" w:cs="Calibri Light"/>
          <w:color w:val="000000"/>
          <w:sz w:val="22"/>
          <w:szCs w:val="22"/>
        </w:rPr>
        <w:t xml:space="preserve">Annika Jõks andis ülevaate koostööst senise partneri, </w:t>
      </w:r>
      <w:proofErr w:type="spellStart"/>
      <w:r w:rsidRPr="00D46237">
        <w:rPr>
          <w:rFonts w:ascii="Calibri Light" w:eastAsia="Calibri" w:hAnsi="Calibri Light" w:cs="Calibri Light"/>
          <w:color w:val="000000"/>
          <w:sz w:val="22"/>
          <w:szCs w:val="22"/>
        </w:rPr>
        <w:t>Villems</w:t>
      </w:r>
      <w:proofErr w:type="spellEnd"/>
      <w:r w:rsidRPr="00D46237">
        <w:rPr>
          <w:rFonts w:ascii="Calibri Light" w:eastAsia="Calibri" w:hAnsi="Calibri Light" w:cs="Calibri Light"/>
          <w:color w:val="000000"/>
          <w:sz w:val="22"/>
          <w:szCs w:val="22"/>
        </w:rPr>
        <w:t xml:space="preserve"> ja Partnerid OÜ-ga majandusaasta aruannete auditeerimisel ning tegi ettepaneku koostöö jätkamiseks. </w:t>
      </w:r>
      <w:r w:rsidRPr="00D46237">
        <w:rPr>
          <w:rFonts w:ascii="Calibri Light" w:eastAsia="Calibri" w:hAnsi="Calibri Light" w:cs="Calibri Light"/>
          <w:color w:val="000000"/>
          <w:sz w:val="22"/>
          <w:szCs w:val="22"/>
        </w:rPr>
        <w:br/>
      </w:r>
    </w:p>
    <w:p w:rsidR="00E85FCB" w:rsidRPr="00D46237" w:rsidRDefault="000F7BFF" w:rsidP="00F12E0B">
      <w:pPr>
        <w:pBdr>
          <w:top w:val="nil"/>
          <w:left w:val="nil"/>
          <w:bottom w:val="nil"/>
          <w:right w:val="nil"/>
          <w:between w:val="nil"/>
        </w:pBdr>
        <w:spacing w:after="0"/>
        <w:ind w:right="1417"/>
        <w:rPr>
          <w:rFonts w:ascii="Calibri Light" w:hAnsi="Calibri Light" w:cs="Calibri Light"/>
          <w:sz w:val="22"/>
          <w:szCs w:val="22"/>
        </w:rPr>
      </w:pPr>
      <w:r w:rsidRPr="00D46237">
        <w:rPr>
          <w:rFonts w:ascii="Calibri Light" w:eastAsia="Calibri" w:hAnsi="Calibri Light" w:cs="Calibri Light"/>
          <w:b/>
          <w:color w:val="000000"/>
          <w:sz w:val="22"/>
          <w:szCs w:val="22"/>
        </w:rPr>
        <w:t>Otsus</w:t>
      </w:r>
      <w:r w:rsidR="00F12E0B" w:rsidRPr="00D46237">
        <w:rPr>
          <w:rFonts w:ascii="Calibri Light" w:eastAsia="Calibri" w:hAnsi="Calibri Light" w:cs="Calibri Light"/>
          <w:b/>
          <w:color w:val="000000"/>
          <w:sz w:val="22"/>
          <w:szCs w:val="22"/>
        </w:rPr>
        <w:t xml:space="preserve"> </w:t>
      </w:r>
      <w:r w:rsidR="00CA4BEE">
        <w:rPr>
          <w:rFonts w:ascii="Calibri Light" w:eastAsia="Calibri" w:hAnsi="Calibri Light" w:cs="Calibri Light"/>
          <w:b/>
          <w:color w:val="000000"/>
          <w:sz w:val="22"/>
          <w:szCs w:val="22"/>
        </w:rPr>
        <w:t>4</w:t>
      </w:r>
      <w:r w:rsidRPr="00D46237">
        <w:rPr>
          <w:rFonts w:ascii="Calibri Light" w:hAnsi="Calibri Light" w:cs="Calibri Light"/>
          <w:sz w:val="22"/>
          <w:szCs w:val="22"/>
        </w:rPr>
        <w:t xml:space="preserve"> (ühehäälselt) </w:t>
      </w:r>
      <w:r w:rsidRPr="00D46237">
        <w:rPr>
          <w:rFonts w:ascii="Calibri Light" w:eastAsia="Calibri" w:hAnsi="Calibri Light" w:cs="Calibri Light"/>
          <w:color w:val="000000"/>
          <w:sz w:val="22"/>
          <w:szCs w:val="22"/>
        </w:rPr>
        <w:t xml:space="preserve">jätkata koostööd senise koostööpartneriga ning kinnitada 2018.a majandusaasta aruande </w:t>
      </w:r>
      <w:proofErr w:type="spellStart"/>
      <w:r w:rsidRPr="00D46237">
        <w:rPr>
          <w:rFonts w:ascii="Calibri Light" w:eastAsia="Calibri" w:hAnsi="Calibri Light" w:cs="Calibri Light"/>
          <w:color w:val="000000"/>
          <w:sz w:val="22"/>
          <w:szCs w:val="22"/>
        </w:rPr>
        <w:t>auditeeri</w:t>
      </w:r>
      <w:r w:rsidRPr="00D46237">
        <w:rPr>
          <w:rFonts w:ascii="Calibri Light" w:hAnsi="Calibri Light" w:cs="Calibri Light"/>
          <w:sz w:val="22"/>
          <w:szCs w:val="22"/>
        </w:rPr>
        <w:t>jaks</w:t>
      </w:r>
      <w:proofErr w:type="spellEnd"/>
      <w:r w:rsidRPr="00D46237">
        <w:rPr>
          <w:rFonts w:ascii="Calibri Light" w:eastAsia="Calibri" w:hAnsi="Calibri Light" w:cs="Calibri Light"/>
          <w:color w:val="000000"/>
          <w:sz w:val="22"/>
          <w:szCs w:val="22"/>
        </w:rPr>
        <w:t xml:space="preserve"> </w:t>
      </w:r>
      <w:proofErr w:type="spellStart"/>
      <w:r w:rsidRPr="00D46237">
        <w:rPr>
          <w:rFonts w:ascii="Calibri Light" w:eastAsia="Calibri" w:hAnsi="Calibri Light" w:cs="Calibri Light"/>
          <w:color w:val="000000"/>
          <w:sz w:val="22"/>
          <w:szCs w:val="22"/>
        </w:rPr>
        <w:t>Villems</w:t>
      </w:r>
      <w:proofErr w:type="spellEnd"/>
      <w:r w:rsidRPr="00D46237">
        <w:rPr>
          <w:rFonts w:ascii="Calibri Light" w:eastAsia="Calibri" w:hAnsi="Calibri Light" w:cs="Calibri Light"/>
          <w:color w:val="000000"/>
          <w:sz w:val="22"/>
          <w:szCs w:val="22"/>
        </w:rPr>
        <w:t xml:space="preserve"> ja Partnerid OÜ</w:t>
      </w:r>
      <w:r w:rsidRPr="00D46237">
        <w:rPr>
          <w:rFonts w:ascii="Calibri Light" w:hAnsi="Calibri Light" w:cs="Calibri Light"/>
          <w:sz w:val="22"/>
          <w:szCs w:val="22"/>
        </w:rPr>
        <w:t xml:space="preserve"> vannutatud audiitor Tiina Maalinn</w:t>
      </w:r>
    </w:p>
    <w:p w:rsidR="00E85FCB" w:rsidRPr="00D46237" w:rsidRDefault="00E85FCB" w:rsidP="00F12E0B">
      <w:pPr>
        <w:pBdr>
          <w:top w:val="nil"/>
          <w:left w:val="nil"/>
          <w:bottom w:val="nil"/>
          <w:right w:val="nil"/>
          <w:between w:val="nil"/>
        </w:pBdr>
        <w:spacing w:after="0"/>
        <w:ind w:left="1417" w:right="1417" w:hanging="270"/>
        <w:rPr>
          <w:rFonts w:ascii="Calibri Light" w:hAnsi="Calibri Light" w:cs="Calibri Light"/>
          <w:sz w:val="22"/>
          <w:szCs w:val="22"/>
        </w:rPr>
      </w:pPr>
    </w:p>
    <w:p w:rsidR="00E85FCB" w:rsidRPr="00D46237" w:rsidRDefault="00CA4BEE" w:rsidP="00F12E0B">
      <w:pPr>
        <w:pBdr>
          <w:top w:val="nil"/>
          <w:left w:val="nil"/>
          <w:bottom w:val="nil"/>
          <w:right w:val="nil"/>
          <w:between w:val="nil"/>
        </w:pBdr>
        <w:spacing w:after="0"/>
        <w:ind w:right="1417"/>
        <w:rPr>
          <w:rFonts w:ascii="Calibri Light" w:hAnsi="Calibri Light" w:cs="Calibri Light"/>
          <w:b/>
          <w:color w:val="000000"/>
          <w:sz w:val="22"/>
          <w:szCs w:val="22"/>
        </w:rPr>
      </w:pPr>
      <w:r>
        <w:rPr>
          <w:rFonts w:ascii="Calibri Light" w:eastAsia="Calibri" w:hAnsi="Calibri Light" w:cs="Calibri Light"/>
          <w:b/>
          <w:color w:val="000000"/>
          <w:sz w:val="22"/>
          <w:szCs w:val="22"/>
        </w:rPr>
        <w:t>5</w:t>
      </w:r>
      <w:r w:rsidR="00F12E0B" w:rsidRPr="00D46237">
        <w:rPr>
          <w:rFonts w:ascii="Calibri Light" w:eastAsia="Calibri" w:hAnsi="Calibri Light" w:cs="Calibri Light"/>
          <w:b/>
          <w:color w:val="000000"/>
          <w:sz w:val="22"/>
          <w:szCs w:val="22"/>
        </w:rPr>
        <w:t xml:space="preserve"> </w:t>
      </w:r>
      <w:r w:rsidR="000F7BFF" w:rsidRPr="00D46237">
        <w:rPr>
          <w:rFonts w:ascii="Calibri Light" w:eastAsia="Calibri" w:hAnsi="Calibri Light" w:cs="Calibri Light"/>
          <w:b/>
          <w:color w:val="000000"/>
          <w:sz w:val="22"/>
          <w:szCs w:val="22"/>
        </w:rPr>
        <w:t>2019.a I poo</w:t>
      </w:r>
      <w:r w:rsidR="000F7BFF" w:rsidRPr="00D46237">
        <w:rPr>
          <w:rFonts w:ascii="Calibri Light" w:hAnsi="Calibri Light" w:cs="Calibri Light"/>
          <w:b/>
          <w:sz w:val="22"/>
          <w:szCs w:val="22"/>
        </w:rPr>
        <w:t>laasta</w:t>
      </w:r>
      <w:r w:rsidR="000F7BFF" w:rsidRPr="00D46237">
        <w:rPr>
          <w:rFonts w:ascii="Calibri Light" w:eastAsia="Calibri" w:hAnsi="Calibri Light" w:cs="Calibri Light"/>
          <w:b/>
          <w:color w:val="000000"/>
          <w:sz w:val="22"/>
          <w:szCs w:val="22"/>
        </w:rPr>
        <w:t xml:space="preserve"> tegevuskava</w:t>
      </w:r>
      <w:r>
        <w:rPr>
          <w:rFonts w:ascii="Calibri Light" w:eastAsia="Calibri" w:hAnsi="Calibri Light" w:cs="Calibri Light"/>
          <w:b/>
          <w:color w:val="000000"/>
          <w:sz w:val="22"/>
          <w:szCs w:val="22"/>
        </w:rPr>
        <w:t xml:space="preserve">, </w:t>
      </w:r>
      <w:r w:rsidRPr="00CA4BEE">
        <w:rPr>
          <w:rFonts w:ascii="Calibri Light" w:eastAsia="Calibri" w:hAnsi="Calibri Light" w:cs="Calibri Light"/>
          <w:b/>
          <w:color w:val="000000"/>
          <w:sz w:val="22"/>
          <w:szCs w:val="22"/>
        </w:rPr>
        <w:t>Rahvusvahelise koostööprojekti “</w:t>
      </w:r>
      <w:proofErr w:type="spellStart"/>
      <w:r w:rsidRPr="00CA4BEE">
        <w:rPr>
          <w:rFonts w:ascii="Calibri Light" w:eastAsia="Calibri" w:hAnsi="Calibri Light" w:cs="Calibri Light"/>
          <w:b/>
          <w:color w:val="000000"/>
          <w:sz w:val="22"/>
          <w:szCs w:val="22"/>
        </w:rPr>
        <w:t>EstPol</w:t>
      </w:r>
      <w:proofErr w:type="spellEnd"/>
      <w:r w:rsidRPr="00CA4BEE">
        <w:rPr>
          <w:rFonts w:ascii="Calibri Light" w:eastAsia="Calibri" w:hAnsi="Calibri Light" w:cs="Calibri Light"/>
          <w:b/>
          <w:color w:val="000000"/>
          <w:sz w:val="22"/>
          <w:szCs w:val="22"/>
        </w:rPr>
        <w:t xml:space="preserve"> </w:t>
      </w:r>
      <w:proofErr w:type="spellStart"/>
      <w:r w:rsidRPr="00CA4BEE">
        <w:rPr>
          <w:rFonts w:ascii="Calibri Light" w:eastAsia="Calibri" w:hAnsi="Calibri Light" w:cs="Calibri Light"/>
          <w:b/>
          <w:color w:val="000000"/>
          <w:sz w:val="22"/>
          <w:szCs w:val="22"/>
        </w:rPr>
        <w:t>Sustainable</w:t>
      </w:r>
      <w:proofErr w:type="spellEnd"/>
      <w:r w:rsidRPr="00CA4BEE">
        <w:rPr>
          <w:rFonts w:ascii="Calibri Light" w:eastAsia="Calibri" w:hAnsi="Calibri Light" w:cs="Calibri Light"/>
          <w:b/>
          <w:color w:val="000000"/>
          <w:sz w:val="22"/>
          <w:szCs w:val="22"/>
        </w:rPr>
        <w:t xml:space="preserve"> </w:t>
      </w:r>
      <w:proofErr w:type="spellStart"/>
      <w:r w:rsidRPr="00CA4BEE">
        <w:rPr>
          <w:rFonts w:ascii="Calibri Light" w:eastAsia="Calibri" w:hAnsi="Calibri Light" w:cs="Calibri Light"/>
          <w:b/>
          <w:color w:val="000000"/>
          <w:sz w:val="22"/>
          <w:szCs w:val="22"/>
        </w:rPr>
        <w:t>communities</w:t>
      </w:r>
      <w:proofErr w:type="spellEnd"/>
      <w:r w:rsidRPr="00CA4BEE">
        <w:rPr>
          <w:rFonts w:ascii="Calibri Light" w:eastAsia="Calibri" w:hAnsi="Calibri Light" w:cs="Calibri Light"/>
          <w:b/>
          <w:color w:val="000000"/>
          <w:sz w:val="22"/>
          <w:szCs w:val="22"/>
        </w:rPr>
        <w:t>” ​​​​​​​</w:t>
      </w:r>
      <w:proofErr w:type="spellStart"/>
      <w:r w:rsidRPr="00CA4BEE">
        <w:rPr>
          <w:rFonts w:ascii="Calibri Light" w:eastAsia="Calibri" w:hAnsi="Calibri Light" w:cs="Calibri Light"/>
          <w:b/>
          <w:color w:val="000000"/>
          <w:sz w:val="22"/>
          <w:szCs w:val="22"/>
        </w:rPr>
        <w:t>kinitamine</w:t>
      </w:r>
      <w:proofErr w:type="spellEnd"/>
      <w:r w:rsidR="000F7BFF" w:rsidRPr="00D46237">
        <w:rPr>
          <w:rFonts w:ascii="Calibri Light" w:eastAsia="Calibri" w:hAnsi="Calibri Light" w:cs="Calibri Light"/>
          <w:b/>
          <w:color w:val="000000"/>
          <w:sz w:val="22"/>
          <w:szCs w:val="22"/>
        </w:rPr>
        <w:br/>
      </w:r>
    </w:p>
    <w:p w:rsidR="00CA4BEE" w:rsidRDefault="000F7BFF" w:rsidP="00CA4BEE">
      <w:pPr>
        <w:pBdr>
          <w:top w:val="nil"/>
          <w:left w:val="nil"/>
          <w:bottom w:val="nil"/>
          <w:right w:val="nil"/>
          <w:between w:val="nil"/>
        </w:pBdr>
        <w:ind w:right="1417"/>
        <w:jc w:val="both"/>
        <w:rPr>
          <w:rFonts w:ascii="Calibri Light" w:eastAsia="Calibri" w:hAnsi="Calibri Light" w:cs="Calibri Light"/>
          <w:b/>
          <w:color w:val="000000"/>
          <w:sz w:val="22"/>
          <w:szCs w:val="22"/>
        </w:rPr>
      </w:pPr>
      <w:r w:rsidRPr="00D46237">
        <w:rPr>
          <w:rFonts w:ascii="Calibri Light" w:eastAsia="Calibri" w:hAnsi="Calibri Light" w:cs="Calibri Light"/>
          <w:color w:val="000000"/>
          <w:sz w:val="22"/>
          <w:szCs w:val="22"/>
        </w:rPr>
        <w:lastRenderedPageBreak/>
        <w:t>Annika Jõks andis ülevaate 2019.a I poolaasta tegevuskava</w:t>
      </w:r>
      <w:r w:rsidR="00CA4BEE">
        <w:rPr>
          <w:rFonts w:ascii="Calibri Light" w:eastAsia="Calibri" w:hAnsi="Calibri Light" w:cs="Calibri Light"/>
          <w:color w:val="000000"/>
          <w:sz w:val="22"/>
          <w:szCs w:val="22"/>
        </w:rPr>
        <w:t xml:space="preserve"> ning r</w:t>
      </w:r>
      <w:r w:rsidR="00CA4BEE" w:rsidRPr="00CA4BEE">
        <w:rPr>
          <w:rFonts w:ascii="Calibri Light" w:eastAsia="Calibri" w:hAnsi="Calibri Light" w:cs="Calibri Light"/>
          <w:color w:val="000000"/>
          <w:sz w:val="22"/>
          <w:szCs w:val="22"/>
        </w:rPr>
        <w:t>ahvusvahelise</w:t>
      </w:r>
      <w:r w:rsidR="00CA4BEE">
        <w:rPr>
          <w:rFonts w:ascii="Calibri Light" w:eastAsia="Calibri" w:hAnsi="Calibri Light" w:cs="Calibri Light"/>
          <w:color w:val="000000"/>
          <w:sz w:val="22"/>
          <w:szCs w:val="22"/>
        </w:rPr>
        <w:t xml:space="preserve"> </w:t>
      </w:r>
      <w:r w:rsidR="00CA4BEE" w:rsidRPr="00CA4BEE">
        <w:rPr>
          <w:rFonts w:ascii="Calibri Light" w:eastAsia="Calibri" w:hAnsi="Calibri Light" w:cs="Calibri Light"/>
          <w:color w:val="000000"/>
          <w:sz w:val="22"/>
          <w:szCs w:val="22"/>
        </w:rPr>
        <w:t>koostööprojekti “</w:t>
      </w:r>
      <w:proofErr w:type="spellStart"/>
      <w:r w:rsidR="00CA4BEE" w:rsidRPr="00CA4BEE">
        <w:rPr>
          <w:rFonts w:ascii="Calibri Light" w:eastAsia="Calibri" w:hAnsi="Calibri Light" w:cs="Calibri Light"/>
          <w:color w:val="000000"/>
          <w:sz w:val="22"/>
          <w:szCs w:val="22"/>
        </w:rPr>
        <w:t>EstPol</w:t>
      </w:r>
      <w:proofErr w:type="spellEnd"/>
      <w:r w:rsidR="00CA4BEE" w:rsidRPr="00CA4BEE">
        <w:rPr>
          <w:rFonts w:ascii="Calibri Light" w:eastAsia="Calibri" w:hAnsi="Calibri Light" w:cs="Calibri Light"/>
          <w:color w:val="000000"/>
          <w:sz w:val="22"/>
          <w:szCs w:val="22"/>
        </w:rPr>
        <w:t xml:space="preserve"> </w:t>
      </w:r>
      <w:proofErr w:type="spellStart"/>
      <w:r w:rsidR="00CA4BEE" w:rsidRPr="00CA4BEE">
        <w:rPr>
          <w:rFonts w:ascii="Calibri Light" w:eastAsia="Calibri" w:hAnsi="Calibri Light" w:cs="Calibri Light"/>
          <w:color w:val="000000"/>
          <w:sz w:val="22"/>
          <w:szCs w:val="22"/>
        </w:rPr>
        <w:t>Sustainable</w:t>
      </w:r>
      <w:proofErr w:type="spellEnd"/>
      <w:r w:rsidR="00CA4BEE" w:rsidRPr="00CA4BEE">
        <w:rPr>
          <w:rFonts w:ascii="Calibri Light" w:eastAsia="Calibri" w:hAnsi="Calibri Light" w:cs="Calibri Light"/>
          <w:color w:val="000000"/>
          <w:sz w:val="22"/>
          <w:szCs w:val="22"/>
        </w:rPr>
        <w:t xml:space="preserve"> </w:t>
      </w:r>
      <w:proofErr w:type="spellStart"/>
      <w:r w:rsidR="00CA4BEE" w:rsidRPr="00CA4BEE">
        <w:rPr>
          <w:rFonts w:ascii="Calibri Light" w:eastAsia="Calibri" w:hAnsi="Calibri Light" w:cs="Calibri Light"/>
          <w:color w:val="000000"/>
          <w:sz w:val="22"/>
          <w:szCs w:val="22"/>
        </w:rPr>
        <w:t>communities</w:t>
      </w:r>
      <w:proofErr w:type="spellEnd"/>
      <w:r w:rsidR="00CA4BEE" w:rsidRPr="00CA4BEE">
        <w:rPr>
          <w:rFonts w:ascii="Calibri Light" w:eastAsia="Calibri" w:hAnsi="Calibri Light" w:cs="Calibri Light"/>
          <w:color w:val="000000"/>
          <w:sz w:val="22"/>
          <w:szCs w:val="22"/>
        </w:rPr>
        <w:t>” ​​​​​​​</w:t>
      </w:r>
      <w:r w:rsidR="00CA4BEE">
        <w:rPr>
          <w:rFonts w:ascii="Calibri Light" w:eastAsia="Calibri" w:hAnsi="Calibri Light" w:cs="Calibri Light"/>
          <w:color w:val="000000"/>
          <w:sz w:val="22"/>
          <w:szCs w:val="22"/>
        </w:rPr>
        <w:t>osas</w:t>
      </w:r>
      <w:r w:rsidRPr="00D46237">
        <w:rPr>
          <w:rFonts w:ascii="Calibri Light" w:eastAsia="Calibri" w:hAnsi="Calibri Light" w:cs="Calibri Light"/>
          <w:color w:val="000000"/>
          <w:sz w:val="22"/>
          <w:szCs w:val="22"/>
        </w:rPr>
        <w:br/>
      </w:r>
    </w:p>
    <w:p w:rsidR="00CA4BEE" w:rsidRDefault="000F7BFF" w:rsidP="00CA4BEE">
      <w:pPr>
        <w:pBdr>
          <w:top w:val="nil"/>
          <w:left w:val="nil"/>
          <w:bottom w:val="nil"/>
          <w:right w:val="nil"/>
          <w:between w:val="nil"/>
        </w:pBdr>
        <w:ind w:right="1417"/>
        <w:jc w:val="both"/>
        <w:rPr>
          <w:rFonts w:ascii="Calibri Light" w:eastAsia="Calibri" w:hAnsi="Calibri Light" w:cs="Calibri Light"/>
          <w:color w:val="000000"/>
          <w:sz w:val="22"/>
          <w:szCs w:val="22"/>
        </w:rPr>
      </w:pPr>
      <w:r w:rsidRPr="00D46237">
        <w:rPr>
          <w:rFonts w:ascii="Calibri Light" w:eastAsia="Calibri" w:hAnsi="Calibri Light" w:cs="Calibri Light"/>
          <w:b/>
          <w:color w:val="000000"/>
          <w:sz w:val="22"/>
          <w:szCs w:val="22"/>
        </w:rPr>
        <w:t>Otsus</w:t>
      </w:r>
      <w:r w:rsidR="00F12E0B" w:rsidRPr="00D46237">
        <w:rPr>
          <w:rFonts w:ascii="Calibri Light" w:eastAsia="Calibri" w:hAnsi="Calibri Light" w:cs="Calibri Light"/>
          <w:b/>
          <w:color w:val="000000"/>
          <w:sz w:val="22"/>
          <w:szCs w:val="22"/>
        </w:rPr>
        <w:t xml:space="preserve"> </w:t>
      </w:r>
      <w:r w:rsidR="00CA4BEE">
        <w:rPr>
          <w:rFonts w:ascii="Calibri Light" w:eastAsia="Calibri" w:hAnsi="Calibri Light" w:cs="Calibri Light"/>
          <w:b/>
          <w:color w:val="000000"/>
          <w:sz w:val="22"/>
          <w:szCs w:val="22"/>
        </w:rPr>
        <w:t xml:space="preserve">5.1 </w:t>
      </w:r>
      <w:r w:rsidRPr="00D46237">
        <w:rPr>
          <w:rFonts w:ascii="Calibri Light" w:eastAsia="Calibri" w:hAnsi="Calibri Light" w:cs="Calibri Light"/>
          <w:color w:val="000000"/>
          <w:sz w:val="22"/>
          <w:szCs w:val="22"/>
        </w:rPr>
        <w:t xml:space="preserve"> (</w:t>
      </w:r>
      <w:r w:rsidRPr="00D46237">
        <w:rPr>
          <w:rFonts w:ascii="Calibri Light" w:hAnsi="Calibri Light" w:cs="Calibri Light"/>
          <w:sz w:val="22"/>
          <w:szCs w:val="22"/>
        </w:rPr>
        <w:t>ühehäälselt) kiita</w:t>
      </w:r>
      <w:r w:rsidRPr="00D46237">
        <w:rPr>
          <w:rFonts w:ascii="Calibri Light" w:eastAsia="Calibri" w:hAnsi="Calibri Light" w:cs="Calibri Light"/>
          <w:color w:val="000000"/>
          <w:sz w:val="22"/>
          <w:szCs w:val="22"/>
        </w:rPr>
        <w:t xml:space="preserve"> 2019.</w:t>
      </w:r>
      <w:r w:rsidR="00CA4BEE">
        <w:rPr>
          <w:rFonts w:ascii="Calibri Light" w:eastAsia="Calibri" w:hAnsi="Calibri Light" w:cs="Calibri Light"/>
          <w:color w:val="000000"/>
          <w:sz w:val="22"/>
          <w:szCs w:val="22"/>
        </w:rPr>
        <w:t xml:space="preserve"> esimese poolaasta tegevuskava heaks.</w:t>
      </w:r>
    </w:p>
    <w:p w:rsidR="00E85FCB" w:rsidRPr="00D46237" w:rsidRDefault="00CA4BEE" w:rsidP="00CA4BEE">
      <w:pPr>
        <w:pBdr>
          <w:top w:val="nil"/>
          <w:left w:val="nil"/>
          <w:bottom w:val="nil"/>
          <w:right w:val="nil"/>
          <w:between w:val="nil"/>
        </w:pBdr>
        <w:ind w:right="1417"/>
        <w:jc w:val="both"/>
        <w:rPr>
          <w:rFonts w:ascii="Calibri Light" w:hAnsi="Calibri Light" w:cs="Calibri Light"/>
          <w:color w:val="000000"/>
          <w:sz w:val="22"/>
          <w:szCs w:val="22"/>
        </w:rPr>
      </w:pPr>
      <w:r w:rsidRPr="00CA4BEE">
        <w:rPr>
          <w:rFonts w:ascii="Calibri Light" w:eastAsia="Calibri" w:hAnsi="Calibri Light" w:cs="Calibri Light"/>
          <w:b/>
          <w:color w:val="000000"/>
          <w:sz w:val="22"/>
          <w:szCs w:val="22"/>
        </w:rPr>
        <w:t>Otsus 5.2</w:t>
      </w:r>
      <w:r>
        <w:rPr>
          <w:rFonts w:ascii="Calibri Light" w:eastAsia="Calibri" w:hAnsi="Calibri Light" w:cs="Calibri Light"/>
          <w:color w:val="000000"/>
          <w:sz w:val="22"/>
          <w:szCs w:val="22"/>
        </w:rPr>
        <w:t xml:space="preserve"> Kinnitada r</w:t>
      </w:r>
      <w:r w:rsidRPr="00CA4BEE">
        <w:rPr>
          <w:rFonts w:ascii="Calibri Light" w:eastAsia="Calibri" w:hAnsi="Calibri Light" w:cs="Calibri Light"/>
          <w:color w:val="000000"/>
          <w:sz w:val="22"/>
          <w:szCs w:val="22"/>
        </w:rPr>
        <w:t>ahvusvahelise koostööprojekti “</w:t>
      </w:r>
      <w:proofErr w:type="spellStart"/>
      <w:r w:rsidRPr="00CA4BEE">
        <w:rPr>
          <w:rFonts w:ascii="Calibri Light" w:eastAsia="Calibri" w:hAnsi="Calibri Light" w:cs="Calibri Light"/>
          <w:color w:val="000000"/>
          <w:sz w:val="22"/>
          <w:szCs w:val="22"/>
        </w:rPr>
        <w:t>EstPol</w:t>
      </w:r>
      <w:proofErr w:type="spellEnd"/>
      <w:r w:rsidRPr="00CA4BEE">
        <w:rPr>
          <w:rFonts w:ascii="Calibri Light" w:eastAsia="Calibri" w:hAnsi="Calibri Light" w:cs="Calibri Light"/>
          <w:color w:val="000000"/>
          <w:sz w:val="22"/>
          <w:szCs w:val="22"/>
        </w:rPr>
        <w:t xml:space="preserve"> </w:t>
      </w:r>
      <w:proofErr w:type="spellStart"/>
      <w:r w:rsidRPr="00CA4BEE">
        <w:rPr>
          <w:rFonts w:ascii="Calibri Light" w:eastAsia="Calibri" w:hAnsi="Calibri Light" w:cs="Calibri Light"/>
          <w:color w:val="000000"/>
          <w:sz w:val="22"/>
          <w:szCs w:val="22"/>
        </w:rPr>
        <w:t>Sustainable</w:t>
      </w:r>
      <w:proofErr w:type="spellEnd"/>
      <w:r w:rsidRPr="00CA4BEE">
        <w:rPr>
          <w:rFonts w:ascii="Calibri Light" w:eastAsia="Calibri" w:hAnsi="Calibri Light" w:cs="Calibri Light"/>
          <w:color w:val="000000"/>
          <w:sz w:val="22"/>
          <w:szCs w:val="22"/>
        </w:rPr>
        <w:t xml:space="preserve"> </w:t>
      </w:r>
      <w:proofErr w:type="spellStart"/>
      <w:r w:rsidRPr="00CA4BEE">
        <w:rPr>
          <w:rFonts w:ascii="Calibri Light" w:eastAsia="Calibri" w:hAnsi="Calibri Light" w:cs="Calibri Light"/>
          <w:color w:val="000000"/>
          <w:sz w:val="22"/>
          <w:szCs w:val="22"/>
        </w:rPr>
        <w:t>communities</w:t>
      </w:r>
      <w:proofErr w:type="spellEnd"/>
      <w:r w:rsidRPr="00CA4BEE">
        <w:rPr>
          <w:rFonts w:ascii="Calibri Light" w:eastAsia="Calibri" w:hAnsi="Calibri Light" w:cs="Calibri Light"/>
          <w:color w:val="000000"/>
          <w:sz w:val="22"/>
          <w:szCs w:val="22"/>
        </w:rPr>
        <w:t xml:space="preserve">” </w:t>
      </w:r>
      <w:r>
        <w:rPr>
          <w:rFonts w:ascii="Calibri Light" w:eastAsia="Calibri" w:hAnsi="Calibri Light" w:cs="Calibri Light"/>
          <w:color w:val="000000"/>
          <w:sz w:val="22"/>
          <w:szCs w:val="22"/>
        </w:rPr>
        <w:t xml:space="preserve">kava ja eelarve 20 000 eurot. </w:t>
      </w:r>
      <w:r w:rsidRPr="00CA4BEE">
        <w:rPr>
          <w:rFonts w:ascii="Calibri Light" w:eastAsia="Calibri" w:hAnsi="Calibri Light" w:cs="Calibri Light"/>
          <w:color w:val="000000"/>
          <w:sz w:val="22"/>
          <w:szCs w:val="22"/>
        </w:rPr>
        <w:t>​​​​​​​</w:t>
      </w:r>
      <w:r w:rsidR="000F7BFF" w:rsidRPr="00D46237">
        <w:rPr>
          <w:rFonts w:ascii="Calibri Light" w:eastAsia="Calibri" w:hAnsi="Calibri Light" w:cs="Calibri Light"/>
          <w:color w:val="000000"/>
          <w:sz w:val="22"/>
          <w:szCs w:val="22"/>
        </w:rPr>
        <w:t xml:space="preserve">(lisatud protokollile) </w:t>
      </w:r>
    </w:p>
    <w:p w:rsidR="00E85FCB" w:rsidRDefault="000F7BFF" w:rsidP="00F12E0B">
      <w:pPr>
        <w:ind w:right="1417"/>
        <w:jc w:val="both"/>
        <w:rPr>
          <w:rFonts w:ascii="Calibri Light" w:hAnsi="Calibri Light" w:cs="Calibri Light"/>
          <w:sz w:val="22"/>
          <w:szCs w:val="22"/>
        </w:rPr>
      </w:pPr>
      <w:r w:rsidRPr="00D46237">
        <w:rPr>
          <w:rFonts w:ascii="Calibri Light" w:hAnsi="Calibri Light" w:cs="Calibri Light"/>
          <w:sz w:val="22"/>
          <w:szCs w:val="22"/>
        </w:rPr>
        <w:t>LISA 3 2019 I poolaasta tegevuskava</w:t>
      </w:r>
    </w:p>
    <w:p w:rsidR="00CA4BEE" w:rsidRDefault="00CA4BEE" w:rsidP="00F12E0B">
      <w:pPr>
        <w:ind w:right="1417"/>
        <w:jc w:val="both"/>
        <w:rPr>
          <w:rFonts w:ascii="Calibri Light" w:hAnsi="Calibri Light" w:cs="Calibri Light"/>
          <w:sz w:val="22"/>
          <w:szCs w:val="22"/>
        </w:rPr>
      </w:pPr>
      <w:r>
        <w:rPr>
          <w:rFonts w:ascii="Calibri Light" w:hAnsi="Calibri Light" w:cs="Calibri Light"/>
          <w:sz w:val="22"/>
          <w:szCs w:val="22"/>
        </w:rPr>
        <w:t xml:space="preserve">LISA 3 </w:t>
      </w:r>
      <w:r w:rsidRPr="00CA4BEE">
        <w:rPr>
          <w:rFonts w:ascii="Calibri Light" w:hAnsi="Calibri Light" w:cs="Calibri Light"/>
          <w:sz w:val="22"/>
          <w:szCs w:val="22"/>
        </w:rPr>
        <w:t>Rahvusvahelise koostööprojekti “</w:t>
      </w:r>
      <w:proofErr w:type="spellStart"/>
      <w:r w:rsidRPr="00CA4BEE">
        <w:rPr>
          <w:rFonts w:ascii="Calibri Light" w:hAnsi="Calibri Light" w:cs="Calibri Light"/>
          <w:sz w:val="22"/>
          <w:szCs w:val="22"/>
        </w:rPr>
        <w:t>EstPol</w:t>
      </w:r>
      <w:proofErr w:type="spellEnd"/>
      <w:r w:rsidRPr="00CA4BEE">
        <w:rPr>
          <w:rFonts w:ascii="Calibri Light" w:hAnsi="Calibri Light" w:cs="Calibri Light"/>
          <w:sz w:val="22"/>
          <w:szCs w:val="22"/>
        </w:rPr>
        <w:t xml:space="preserve"> </w:t>
      </w:r>
      <w:proofErr w:type="spellStart"/>
      <w:r w:rsidRPr="00CA4BEE">
        <w:rPr>
          <w:rFonts w:ascii="Calibri Light" w:hAnsi="Calibri Light" w:cs="Calibri Light"/>
          <w:sz w:val="22"/>
          <w:szCs w:val="22"/>
        </w:rPr>
        <w:t>Sustainable</w:t>
      </w:r>
      <w:proofErr w:type="spellEnd"/>
      <w:r w:rsidRPr="00CA4BEE">
        <w:rPr>
          <w:rFonts w:ascii="Calibri Light" w:hAnsi="Calibri Light" w:cs="Calibri Light"/>
          <w:sz w:val="22"/>
          <w:szCs w:val="22"/>
        </w:rPr>
        <w:t xml:space="preserve"> </w:t>
      </w:r>
      <w:proofErr w:type="spellStart"/>
      <w:r w:rsidRPr="00CA4BEE">
        <w:rPr>
          <w:rFonts w:ascii="Calibri Light" w:hAnsi="Calibri Light" w:cs="Calibri Light"/>
          <w:sz w:val="22"/>
          <w:szCs w:val="22"/>
        </w:rPr>
        <w:t>communities</w:t>
      </w:r>
      <w:proofErr w:type="spellEnd"/>
      <w:r w:rsidRPr="00CA4BEE">
        <w:rPr>
          <w:rFonts w:ascii="Calibri Light" w:hAnsi="Calibri Light" w:cs="Calibri Light"/>
          <w:sz w:val="22"/>
          <w:szCs w:val="22"/>
        </w:rPr>
        <w:t>” ​​​​​​​</w:t>
      </w:r>
      <w:r w:rsidRPr="00CA4BEE">
        <w:rPr>
          <w:rFonts w:ascii="Calibri Light" w:hAnsi="Calibri Light" w:cs="Calibri Light"/>
          <w:sz w:val="22"/>
          <w:szCs w:val="22"/>
        </w:rPr>
        <w:t>kava</w:t>
      </w:r>
    </w:p>
    <w:p w:rsidR="00CA4BEE" w:rsidRPr="00D46237" w:rsidRDefault="00CA4BEE" w:rsidP="00F12E0B">
      <w:pPr>
        <w:ind w:right="1417"/>
        <w:jc w:val="both"/>
        <w:rPr>
          <w:rFonts w:ascii="Calibri Light" w:hAnsi="Calibri Light" w:cs="Calibri Light"/>
          <w:sz w:val="22"/>
          <w:szCs w:val="22"/>
        </w:rPr>
      </w:pPr>
    </w:p>
    <w:p w:rsidR="00E85FCB" w:rsidRPr="00D46237" w:rsidRDefault="00E85FCB" w:rsidP="00116101">
      <w:pPr>
        <w:pBdr>
          <w:top w:val="nil"/>
          <w:left w:val="nil"/>
          <w:bottom w:val="nil"/>
          <w:right w:val="nil"/>
          <w:between w:val="nil"/>
        </w:pBdr>
        <w:spacing w:after="0"/>
        <w:ind w:left="1417" w:right="1417" w:hanging="270"/>
        <w:jc w:val="both"/>
        <w:rPr>
          <w:rFonts w:ascii="Calibri Light" w:hAnsi="Calibri Light" w:cs="Calibri Light"/>
          <w:sz w:val="22"/>
          <w:szCs w:val="22"/>
        </w:rPr>
      </w:pPr>
    </w:p>
    <w:p w:rsidR="00E85FCB" w:rsidRPr="00D46237" w:rsidRDefault="00E85FCB" w:rsidP="00116101">
      <w:pPr>
        <w:pBdr>
          <w:top w:val="nil"/>
          <w:left w:val="nil"/>
          <w:bottom w:val="nil"/>
          <w:right w:val="nil"/>
          <w:between w:val="nil"/>
        </w:pBdr>
        <w:spacing w:after="0"/>
        <w:ind w:left="1417" w:right="1417" w:hanging="270"/>
        <w:jc w:val="both"/>
        <w:rPr>
          <w:rFonts w:ascii="Calibri Light" w:hAnsi="Calibri Light" w:cs="Calibri Light"/>
          <w:sz w:val="22"/>
          <w:szCs w:val="22"/>
        </w:rPr>
      </w:pPr>
    </w:p>
    <w:p w:rsidR="00E85FCB" w:rsidRPr="00D46237" w:rsidRDefault="00E85FCB" w:rsidP="00116101">
      <w:pPr>
        <w:pBdr>
          <w:top w:val="nil"/>
          <w:left w:val="nil"/>
          <w:bottom w:val="nil"/>
          <w:right w:val="nil"/>
          <w:between w:val="nil"/>
        </w:pBdr>
        <w:spacing w:after="0"/>
        <w:ind w:left="1417" w:right="1417" w:hanging="270"/>
        <w:jc w:val="both"/>
        <w:rPr>
          <w:rFonts w:ascii="Calibri Light" w:hAnsi="Calibri Light" w:cs="Calibri Light"/>
          <w:sz w:val="22"/>
          <w:szCs w:val="22"/>
        </w:rPr>
      </w:pPr>
    </w:p>
    <w:p w:rsidR="00E85FCB" w:rsidRPr="00D46237" w:rsidRDefault="00E85FCB" w:rsidP="00116101">
      <w:pPr>
        <w:pBdr>
          <w:top w:val="nil"/>
          <w:left w:val="nil"/>
          <w:bottom w:val="nil"/>
          <w:right w:val="nil"/>
          <w:between w:val="nil"/>
        </w:pBdr>
        <w:spacing w:after="0"/>
        <w:ind w:left="1417" w:right="1417" w:hanging="270"/>
        <w:jc w:val="both"/>
        <w:rPr>
          <w:rFonts w:ascii="Calibri Light" w:hAnsi="Calibri Light" w:cs="Calibri Light"/>
          <w:sz w:val="22"/>
          <w:szCs w:val="22"/>
        </w:rPr>
      </w:pPr>
    </w:p>
    <w:p w:rsidR="00E85FCB" w:rsidRPr="00D46237" w:rsidRDefault="000F7BFF" w:rsidP="00116101">
      <w:pPr>
        <w:pBdr>
          <w:top w:val="nil"/>
          <w:left w:val="nil"/>
          <w:bottom w:val="nil"/>
          <w:right w:val="nil"/>
          <w:between w:val="nil"/>
        </w:pBdr>
        <w:spacing w:after="0"/>
        <w:ind w:left="1417" w:right="1417" w:hanging="270"/>
        <w:jc w:val="both"/>
        <w:rPr>
          <w:rFonts w:ascii="Calibri Light" w:hAnsi="Calibri Light" w:cs="Calibri Light"/>
          <w:sz w:val="22"/>
          <w:szCs w:val="22"/>
        </w:rPr>
      </w:pPr>
      <w:r w:rsidRPr="00D46237">
        <w:rPr>
          <w:rFonts w:ascii="Calibri Light" w:hAnsi="Calibri Light" w:cs="Calibri Light"/>
          <w:sz w:val="22"/>
          <w:szCs w:val="22"/>
        </w:rPr>
        <w:t>Aule Kikas</w:t>
      </w:r>
      <w:r w:rsidRPr="00D46237">
        <w:rPr>
          <w:rFonts w:ascii="Calibri Light" w:hAnsi="Calibri Light" w:cs="Calibri Light"/>
          <w:sz w:val="22"/>
          <w:szCs w:val="22"/>
        </w:rPr>
        <w:tab/>
      </w:r>
      <w:r w:rsidRPr="00D46237">
        <w:rPr>
          <w:rFonts w:ascii="Calibri Light" w:hAnsi="Calibri Light" w:cs="Calibri Light"/>
          <w:sz w:val="22"/>
          <w:szCs w:val="22"/>
        </w:rPr>
        <w:tab/>
      </w:r>
      <w:r w:rsidRPr="00D46237">
        <w:rPr>
          <w:rFonts w:ascii="Calibri Light" w:hAnsi="Calibri Light" w:cs="Calibri Light"/>
          <w:sz w:val="22"/>
          <w:szCs w:val="22"/>
        </w:rPr>
        <w:tab/>
      </w:r>
      <w:r w:rsidRPr="00D46237">
        <w:rPr>
          <w:rFonts w:ascii="Calibri Light" w:hAnsi="Calibri Light" w:cs="Calibri Light"/>
          <w:sz w:val="22"/>
          <w:szCs w:val="22"/>
        </w:rPr>
        <w:tab/>
      </w:r>
      <w:r w:rsidRPr="00D46237">
        <w:rPr>
          <w:rFonts w:ascii="Calibri Light" w:hAnsi="Calibri Light" w:cs="Calibri Light"/>
          <w:sz w:val="22"/>
          <w:szCs w:val="22"/>
        </w:rPr>
        <w:tab/>
        <w:t xml:space="preserve">             </w:t>
      </w:r>
      <w:r w:rsidR="00116101" w:rsidRPr="00D46237">
        <w:rPr>
          <w:rFonts w:ascii="Calibri Light" w:hAnsi="Calibri Light" w:cs="Calibri Light"/>
          <w:sz w:val="22"/>
          <w:szCs w:val="22"/>
        </w:rPr>
        <w:t xml:space="preserve">     </w:t>
      </w:r>
      <w:r w:rsidRPr="00D46237">
        <w:rPr>
          <w:rFonts w:ascii="Calibri Light" w:hAnsi="Calibri Light" w:cs="Calibri Light"/>
          <w:sz w:val="22"/>
          <w:szCs w:val="22"/>
        </w:rPr>
        <w:t xml:space="preserve"> Annika Jõks</w:t>
      </w:r>
    </w:p>
    <w:p w:rsidR="00E85FCB" w:rsidRPr="00D46237" w:rsidRDefault="000F7BFF" w:rsidP="00116101">
      <w:pPr>
        <w:pBdr>
          <w:top w:val="nil"/>
          <w:left w:val="nil"/>
          <w:bottom w:val="nil"/>
          <w:right w:val="nil"/>
          <w:between w:val="nil"/>
        </w:pBdr>
        <w:spacing w:after="0"/>
        <w:ind w:left="1417" w:right="1417" w:hanging="270"/>
        <w:jc w:val="both"/>
        <w:rPr>
          <w:rFonts w:ascii="Calibri Light" w:hAnsi="Calibri Light" w:cs="Calibri Light"/>
          <w:sz w:val="22"/>
          <w:szCs w:val="22"/>
        </w:rPr>
      </w:pPr>
      <w:r w:rsidRPr="00D46237">
        <w:rPr>
          <w:rFonts w:ascii="Calibri Light" w:hAnsi="Calibri Light" w:cs="Calibri Light"/>
          <w:sz w:val="22"/>
          <w:szCs w:val="22"/>
        </w:rPr>
        <w:t>Koosoleku juhataja</w:t>
      </w:r>
      <w:r w:rsidRPr="00D46237">
        <w:rPr>
          <w:rFonts w:ascii="Calibri Light" w:hAnsi="Calibri Light" w:cs="Calibri Light"/>
          <w:sz w:val="22"/>
          <w:szCs w:val="22"/>
        </w:rPr>
        <w:tab/>
      </w:r>
      <w:r w:rsidRPr="00D46237">
        <w:rPr>
          <w:rFonts w:ascii="Calibri Light" w:hAnsi="Calibri Light" w:cs="Calibri Light"/>
          <w:sz w:val="22"/>
          <w:szCs w:val="22"/>
        </w:rPr>
        <w:tab/>
      </w:r>
      <w:r w:rsidRPr="00D46237">
        <w:rPr>
          <w:rFonts w:ascii="Calibri Light" w:hAnsi="Calibri Light" w:cs="Calibri Light"/>
          <w:sz w:val="22"/>
          <w:szCs w:val="22"/>
        </w:rPr>
        <w:tab/>
      </w:r>
      <w:r w:rsidRPr="00D46237">
        <w:rPr>
          <w:rFonts w:ascii="Calibri Light" w:hAnsi="Calibri Light" w:cs="Calibri Light"/>
          <w:sz w:val="22"/>
          <w:szCs w:val="22"/>
        </w:rPr>
        <w:tab/>
      </w:r>
      <w:r w:rsidR="00116101" w:rsidRPr="00D46237">
        <w:rPr>
          <w:rFonts w:ascii="Calibri Light" w:hAnsi="Calibri Light" w:cs="Calibri Light"/>
          <w:sz w:val="22"/>
          <w:szCs w:val="22"/>
        </w:rPr>
        <w:t xml:space="preserve">    </w:t>
      </w:r>
      <w:r w:rsidR="00F12E0B" w:rsidRPr="00D46237">
        <w:rPr>
          <w:rFonts w:ascii="Calibri Light" w:hAnsi="Calibri Light" w:cs="Calibri Light"/>
          <w:sz w:val="22"/>
          <w:szCs w:val="22"/>
        </w:rPr>
        <w:t xml:space="preserve">              </w:t>
      </w:r>
      <w:r w:rsidR="00116101" w:rsidRPr="00D46237">
        <w:rPr>
          <w:rFonts w:ascii="Calibri Light" w:hAnsi="Calibri Light" w:cs="Calibri Light"/>
          <w:sz w:val="22"/>
          <w:szCs w:val="22"/>
        </w:rPr>
        <w:t xml:space="preserve"> </w:t>
      </w:r>
      <w:r w:rsidRPr="00D46237">
        <w:rPr>
          <w:rFonts w:ascii="Calibri Light" w:hAnsi="Calibri Light" w:cs="Calibri Light"/>
          <w:sz w:val="22"/>
          <w:szCs w:val="22"/>
        </w:rPr>
        <w:t>Protokollija</w:t>
      </w:r>
    </w:p>
    <w:p w:rsidR="00E85FCB" w:rsidRPr="00D46237" w:rsidRDefault="00E85FCB" w:rsidP="00116101">
      <w:pPr>
        <w:pBdr>
          <w:top w:val="nil"/>
          <w:left w:val="nil"/>
          <w:bottom w:val="nil"/>
          <w:right w:val="nil"/>
          <w:between w:val="nil"/>
        </w:pBdr>
        <w:spacing w:after="0"/>
        <w:ind w:left="1417" w:right="1417" w:hanging="270"/>
        <w:jc w:val="both"/>
        <w:rPr>
          <w:rFonts w:ascii="Calibri Light" w:hAnsi="Calibri Light" w:cs="Calibri Light"/>
          <w:i/>
          <w:sz w:val="22"/>
          <w:szCs w:val="22"/>
        </w:rPr>
      </w:pPr>
    </w:p>
    <w:p w:rsidR="00E85FCB" w:rsidRPr="00D46237" w:rsidRDefault="00E85FCB" w:rsidP="00116101">
      <w:pPr>
        <w:pBdr>
          <w:top w:val="nil"/>
          <w:left w:val="nil"/>
          <w:bottom w:val="nil"/>
          <w:right w:val="nil"/>
          <w:between w:val="nil"/>
        </w:pBdr>
        <w:spacing w:after="0"/>
        <w:ind w:left="1417" w:right="1417" w:hanging="270"/>
        <w:jc w:val="both"/>
        <w:rPr>
          <w:rFonts w:ascii="Calibri Light" w:hAnsi="Calibri Light" w:cs="Calibri Light"/>
          <w:i/>
          <w:sz w:val="22"/>
          <w:szCs w:val="22"/>
        </w:rPr>
      </w:pPr>
    </w:p>
    <w:p w:rsidR="00E85FCB" w:rsidRPr="00D46237" w:rsidRDefault="00E85FCB" w:rsidP="00116101">
      <w:pPr>
        <w:pBdr>
          <w:top w:val="nil"/>
          <w:left w:val="nil"/>
          <w:bottom w:val="nil"/>
          <w:right w:val="nil"/>
          <w:between w:val="nil"/>
        </w:pBdr>
        <w:spacing w:after="0"/>
        <w:ind w:left="1417" w:right="1417" w:hanging="270"/>
        <w:jc w:val="both"/>
        <w:rPr>
          <w:rFonts w:ascii="Calibri Light" w:hAnsi="Calibri Light" w:cs="Calibri Light"/>
          <w:i/>
          <w:sz w:val="22"/>
          <w:szCs w:val="22"/>
        </w:rPr>
      </w:pPr>
    </w:p>
    <w:p w:rsidR="00E85FCB" w:rsidRPr="00D46237" w:rsidRDefault="000F7BFF" w:rsidP="00116101">
      <w:pPr>
        <w:pBdr>
          <w:top w:val="nil"/>
          <w:left w:val="nil"/>
          <w:bottom w:val="nil"/>
          <w:right w:val="nil"/>
          <w:between w:val="nil"/>
        </w:pBdr>
        <w:spacing w:after="0"/>
        <w:ind w:left="1417" w:right="1417" w:hanging="270"/>
        <w:jc w:val="center"/>
        <w:rPr>
          <w:rFonts w:ascii="Calibri Light" w:hAnsi="Calibri Light" w:cs="Calibri Light"/>
          <w:i/>
          <w:sz w:val="22"/>
          <w:szCs w:val="22"/>
        </w:rPr>
      </w:pPr>
      <w:r w:rsidRPr="00D46237">
        <w:rPr>
          <w:rFonts w:ascii="Calibri Light" w:hAnsi="Calibri Light" w:cs="Calibri Light"/>
          <w:i/>
          <w:sz w:val="22"/>
          <w:szCs w:val="22"/>
        </w:rPr>
        <w:t>allkirjastatud digitaalselt</w:t>
      </w:r>
    </w:p>
    <w:p w:rsidR="00116101" w:rsidRPr="00D46237" w:rsidRDefault="00116101">
      <w:pPr>
        <w:pBdr>
          <w:top w:val="nil"/>
          <w:left w:val="nil"/>
          <w:bottom w:val="nil"/>
          <w:right w:val="nil"/>
          <w:between w:val="nil"/>
        </w:pBdr>
        <w:spacing w:after="0"/>
        <w:ind w:left="1417" w:right="1417" w:hanging="270"/>
        <w:jc w:val="center"/>
        <w:rPr>
          <w:rFonts w:ascii="Calibri Light" w:hAnsi="Calibri Light" w:cs="Calibri Light"/>
          <w:i/>
          <w:sz w:val="22"/>
          <w:szCs w:val="22"/>
        </w:rPr>
      </w:pPr>
    </w:p>
    <w:sectPr w:rsidR="00116101" w:rsidRPr="00D46237" w:rsidSect="00F12E0B">
      <w:footerReference w:type="default" r:id="rId10"/>
      <w:pgSz w:w="12240" w:h="15840" w:code="1"/>
      <w:pgMar w:top="1418" w:right="1418" w:bottom="1418" w:left="1418"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C62" w:rsidRDefault="00C30C62" w:rsidP="00F12E0B">
      <w:pPr>
        <w:spacing w:after="0" w:line="240" w:lineRule="auto"/>
      </w:pPr>
      <w:r>
        <w:separator/>
      </w:r>
    </w:p>
  </w:endnote>
  <w:endnote w:type="continuationSeparator" w:id="0">
    <w:p w:rsidR="00C30C62" w:rsidRDefault="00C30C62" w:rsidP="00F1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9674733"/>
      <w:docPartObj>
        <w:docPartGallery w:val="Page Numbers (Bottom of Page)"/>
        <w:docPartUnique/>
      </w:docPartObj>
    </w:sdtPr>
    <w:sdtEndPr/>
    <w:sdtContent>
      <w:p w:rsidR="00F12E0B" w:rsidRDefault="00F12E0B">
        <w:pPr>
          <w:pStyle w:val="Jalus"/>
          <w:jc w:val="center"/>
        </w:pPr>
        <w:r>
          <w:fldChar w:fldCharType="begin"/>
        </w:r>
        <w:r>
          <w:instrText>PAGE   \* MERGEFORMAT</w:instrText>
        </w:r>
        <w:r>
          <w:fldChar w:fldCharType="separate"/>
        </w:r>
        <w:r>
          <w:t>2</w:t>
        </w:r>
        <w:r>
          <w:fldChar w:fldCharType="end"/>
        </w:r>
      </w:p>
    </w:sdtContent>
  </w:sdt>
  <w:p w:rsidR="00F12E0B" w:rsidRDefault="00F12E0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C62" w:rsidRDefault="00C30C62" w:rsidP="00F12E0B">
      <w:pPr>
        <w:spacing w:after="0" w:line="240" w:lineRule="auto"/>
      </w:pPr>
      <w:r>
        <w:separator/>
      </w:r>
    </w:p>
  </w:footnote>
  <w:footnote w:type="continuationSeparator" w:id="0">
    <w:p w:rsidR="00C30C62" w:rsidRDefault="00C30C62" w:rsidP="00F12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3F73"/>
    <w:multiLevelType w:val="multilevel"/>
    <w:tmpl w:val="D1CE8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CB"/>
    <w:rsid w:val="000F7BFF"/>
    <w:rsid w:val="00116101"/>
    <w:rsid w:val="00281123"/>
    <w:rsid w:val="005F579C"/>
    <w:rsid w:val="00C30C62"/>
    <w:rsid w:val="00CA4BEE"/>
    <w:rsid w:val="00D46237"/>
    <w:rsid w:val="00E85FCB"/>
    <w:rsid w:val="00F12E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7B9E5"/>
  <w15:docId w15:val="{C5B8013E-CFE7-4A49-BDEB-63DE8836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t-EE" w:eastAsia="et-EE"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116101"/>
  </w:style>
  <w:style w:type="paragraph" w:styleId="Pealkiri1">
    <w:name w:val="heading 1"/>
    <w:basedOn w:val="Normaallaad"/>
    <w:next w:val="Normaallaad"/>
    <w:link w:val="Pealkiri1Mrk"/>
    <w:uiPriority w:val="9"/>
    <w:qFormat/>
    <w:rsid w:val="00116101"/>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Pealkiri2">
    <w:name w:val="heading 2"/>
    <w:basedOn w:val="Normaallaad"/>
    <w:next w:val="Normaallaad"/>
    <w:link w:val="Pealkiri2Mrk"/>
    <w:uiPriority w:val="9"/>
    <w:semiHidden/>
    <w:unhideWhenUsed/>
    <w:qFormat/>
    <w:rsid w:val="00116101"/>
    <w:pPr>
      <w:keepNext/>
      <w:keepLines/>
      <w:spacing w:before="120" w:after="0" w:line="240" w:lineRule="auto"/>
      <w:outlineLvl w:val="1"/>
    </w:pPr>
    <w:rPr>
      <w:rFonts w:asciiTheme="majorHAnsi" w:eastAsiaTheme="majorEastAsia" w:hAnsiTheme="majorHAnsi" w:cstheme="majorBidi"/>
      <w:sz w:val="36"/>
      <w:szCs w:val="36"/>
    </w:rPr>
  </w:style>
  <w:style w:type="paragraph" w:styleId="Pealkiri3">
    <w:name w:val="heading 3"/>
    <w:basedOn w:val="Normaallaad"/>
    <w:next w:val="Normaallaad"/>
    <w:link w:val="Pealkiri3Mrk"/>
    <w:uiPriority w:val="9"/>
    <w:semiHidden/>
    <w:unhideWhenUsed/>
    <w:qFormat/>
    <w:rsid w:val="00116101"/>
    <w:pPr>
      <w:keepNext/>
      <w:keepLines/>
      <w:spacing w:before="80" w:after="0" w:line="240" w:lineRule="auto"/>
      <w:outlineLvl w:val="2"/>
    </w:pPr>
    <w:rPr>
      <w:rFonts w:asciiTheme="majorHAnsi" w:eastAsiaTheme="majorEastAsia" w:hAnsiTheme="majorHAnsi" w:cstheme="majorBidi"/>
      <w:caps/>
      <w:sz w:val="28"/>
      <w:szCs w:val="28"/>
    </w:rPr>
  </w:style>
  <w:style w:type="paragraph" w:styleId="Pealkiri4">
    <w:name w:val="heading 4"/>
    <w:basedOn w:val="Normaallaad"/>
    <w:next w:val="Normaallaad"/>
    <w:link w:val="Pealkiri4Mrk"/>
    <w:uiPriority w:val="9"/>
    <w:semiHidden/>
    <w:unhideWhenUsed/>
    <w:qFormat/>
    <w:rsid w:val="00116101"/>
    <w:pPr>
      <w:keepNext/>
      <w:keepLines/>
      <w:spacing w:before="80" w:after="0" w:line="240" w:lineRule="auto"/>
      <w:outlineLvl w:val="3"/>
    </w:pPr>
    <w:rPr>
      <w:rFonts w:asciiTheme="majorHAnsi" w:eastAsiaTheme="majorEastAsia" w:hAnsiTheme="majorHAnsi" w:cstheme="majorBidi"/>
      <w:i/>
      <w:iCs/>
      <w:sz w:val="28"/>
      <w:szCs w:val="28"/>
    </w:rPr>
  </w:style>
  <w:style w:type="paragraph" w:styleId="Pealkiri5">
    <w:name w:val="heading 5"/>
    <w:basedOn w:val="Normaallaad"/>
    <w:next w:val="Normaallaad"/>
    <w:link w:val="Pealkiri5Mrk"/>
    <w:uiPriority w:val="9"/>
    <w:semiHidden/>
    <w:unhideWhenUsed/>
    <w:qFormat/>
    <w:rsid w:val="00116101"/>
    <w:pPr>
      <w:keepNext/>
      <w:keepLines/>
      <w:spacing w:before="80" w:after="0" w:line="240" w:lineRule="auto"/>
      <w:outlineLvl w:val="4"/>
    </w:pPr>
    <w:rPr>
      <w:rFonts w:asciiTheme="majorHAnsi" w:eastAsiaTheme="majorEastAsia" w:hAnsiTheme="majorHAnsi" w:cstheme="majorBidi"/>
      <w:sz w:val="24"/>
      <w:szCs w:val="24"/>
    </w:rPr>
  </w:style>
  <w:style w:type="paragraph" w:styleId="Pealkiri6">
    <w:name w:val="heading 6"/>
    <w:basedOn w:val="Normaallaad"/>
    <w:next w:val="Normaallaad"/>
    <w:link w:val="Pealkiri6Mrk"/>
    <w:uiPriority w:val="9"/>
    <w:semiHidden/>
    <w:unhideWhenUsed/>
    <w:qFormat/>
    <w:rsid w:val="00116101"/>
    <w:pPr>
      <w:keepNext/>
      <w:keepLines/>
      <w:spacing w:before="80" w:after="0" w:line="240" w:lineRule="auto"/>
      <w:outlineLvl w:val="5"/>
    </w:pPr>
    <w:rPr>
      <w:rFonts w:asciiTheme="majorHAnsi" w:eastAsiaTheme="majorEastAsia" w:hAnsiTheme="majorHAnsi" w:cstheme="majorBidi"/>
      <w:i/>
      <w:iCs/>
      <w:sz w:val="24"/>
      <w:szCs w:val="24"/>
    </w:rPr>
  </w:style>
  <w:style w:type="paragraph" w:styleId="Pealkiri7">
    <w:name w:val="heading 7"/>
    <w:basedOn w:val="Normaallaad"/>
    <w:next w:val="Normaallaad"/>
    <w:link w:val="Pealkiri7Mrk"/>
    <w:uiPriority w:val="9"/>
    <w:semiHidden/>
    <w:unhideWhenUsed/>
    <w:qFormat/>
    <w:rsid w:val="00116101"/>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Pealkiri8">
    <w:name w:val="heading 8"/>
    <w:basedOn w:val="Normaallaad"/>
    <w:next w:val="Normaallaad"/>
    <w:link w:val="Pealkiri8Mrk"/>
    <w:uiPriority w:val="9"/>
    <w:semiHidden/>
    <w:unhideWhenUsed/>
    <w:qFormat/>
    <w:rsid w:val="00116101"/>
    <w:pPr>
      <w:keepNext/>
      <w:keepLines/>
      <w:spacing w:before="80" w:after="0" w:line="240" w:lineRule="auto"/>
      <w:outlineLvl w:val="7"/>
    </w:pPr>
    <w:rPr>
      <w:rFonts w:asciiTheme="majorHAnsi" w:eastAsiaTheme="majorEastAsia" w:hAnsiTheme="majorHAnsi" w:cstheme="majorBidi"/>
      <w:caps/>
    </w:rPr>
  </w:style>
  <w:style w:type="paragraph" w:styleId="Pealkiri9">
    <w:name w:val="heading 9"/>
    <w:basedOn w:val="Normaallaad"/>
    <w:next w:val="Normaallaad"/>
    <w:link w:val="Pealkiri9Mrk"/>
    <w:uiPriority w:val="9"/>
    <w:semiHidden/>
    <w:unhideWhenUsed/>
    <w:qFormat/>
    <w:rsid w:val="00116101"/>
    <w:pPr>
      <w:keepNext/>
      <w:keepLines/>
      <w:spacing w:before="80" w:after="0" w:line="240" w:lineRule="auto"/>
      <w:outlineLvl w:val="8"/>
    </w:pPr>
    <w:rPr>
      <w:rFonts w:asciiTheme="majorHAnsi" w:eastAsiaTheme="majorEastAsia" w:hAnsiTheme="majorHAnsi" w:cstheme="majorBidi"/>
      <w:i/>
      <w:iCs/>
      <w:cap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link w:val="PealkiriMrk"/>
    <w:uiPriority w:val="10"/>
    <w:qFormat/>
    <w:rsid w:val="00116101"/>
    <w:pPr>
      <w:spacing w:after="0" w:line="240" w:lineRule="auto"/>
      <w:contextualSpacing/>
    </w:pPr>
    <w:rPr>
      <w:rFonts w:asciiTheme="majorHAnsi" w:eastAsiaTheme="majorEastAsia" w:hAnsiTheme="majorHAnsi" w:cstheme="majorBidi"/>
      <w:caps/>
      <w:spacing w:val="40"/>
      <w:sz w:val="76"/>
      <w:szCs w:val="76"/>
    </w:rPr>
  </w:style>
  <w:style w:type="paragraph" w:styleId="Alapealkiri">
    <w:name w:val="Subtitle"/>
    <w:basedOn w:val="Normaallaad"/>
    <w:next w:val="Normaallaad"/>
    <w:link w:val="AlapealkiriMrk"/>
    <w:uiPriority w:val="11"/>
    <w:qFormat/>
    <w:rsid w:val="00116101"/>
    <w:pPr>
      <w:numPr>
        <w:ilvl w:val="1"/>
      </w:numPr>
      <w:spacing w:after="240"/>
    </w:pPr>
    <w:rPr>
      <w:color w:val="000000" w:themeColor="text1"/>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Pealkiri1Mrk">
    <w:name w:val="Pealkiri 1 Märk"/>
    <w:basedOn w:val="Liguvaikefont"/>
    <w:link w:val="Pealkiri1"/>
    <w:uiPriority w:val="9"/>
    <w:rsid w:val="00116101"/>
    <w:rPr>
      <w:rFonts w:asciiTheme="majorHAnsi" w:eastAsiaTheme="majorEastAsia" w:hAnsiTheme="majorHAnsi" w:cstheme="majorBidi"/>
      <w:caps/>
      <w:spacing w:val="10"/>
      <w:sz w:val="36"/>
      <w:szCs w:val="36"/>
    </w:rPr>
  </w:style>
  <w:style w:type="character" w:customStyle="1" w:styleId="Pealkiri2Mrk">
    <w:name w:val="Pealkiri 2 Märk"/>
    <w:basedOn w:val="Liguvaikefont"/>
    <w:link w:val="Pealkiri2"/>
    <w:uiPriority w:val="9"/>
    <w:semiHidden/>
    <w:rsid w:val="00116101"/>
    <w:rPr>
      <w:rFonts w:asciiTheme="majorHAnsi" w:eastAsiaTheme="majorEastAsia" w:hAnsiTheme="majorHAnsi" w:cstheme="majorBidi"/>
      <w:sz w:val="36"/>
      <w:szCs w:val="36"/>
    </w:rPr>
  </w:style>
  <w:style w:type="character" w:customStyle="1" w:styleId="Pealkiri3Mrk">
    <w:name w:val="Pealkiri 3 Märk"/>
    <w:basedOn w:val="Liguvaikefont"/>
    <w:link w:val="Pealkiri3"/>
    <w:uiPriority w:val="9"/>
    <w:semiHidden/>
    <w:rsid w:val="00116101"/>
    <w:rPr>
      <w:rFonts w:asciiTheme="majorHAnsi" w:eastAsiaTheme="majorEastAsia" w:hAnsiTheme="majorHAnsi" w:cstheme="majorBidi"/>
      <w:caps/>
      <w:sz w:val="28"/>
      <w:szCs w:val="28"/>
    </w:rPr>
  </w:style>
  <w:style w:type="character" w:customStyle="1" w:styleId="Pealkiri4Mrk">
    <w:name w:val="Pealkiri 4 Märk"/>
    <w:basedOn w:val="Liguvaikefont"/>
    <w:link w:val="Pealkiri4"/>
    <w:uiPriority w:val="9"/>
    <w:semiHidden/>
    <w:rsid w:val="00116101"/>
    <w:rPr>
      <w:rFonts w:asciiTheme="majorHAnsi" w:eastAsiaTheme="majorEastAsia" w:hAnsiTheme="majorHAnsi" w:cstheme="majorBidi"/>
      <w:i/>
      <w:iCs/>
      <w:sz w:val="28"/>
      <w:szCs w:val="28"/>
    </w:rPr>
  </w:style>
  <w:style w:type="character" w:customStyle="1" w:styleId="Pealkiri5Mrk">
    <w:name w:val="Pealkiri 5 Märk"/>
    <w:basedOn w:val="Liguvaikefont"/>
    <w:link w:val="Pealkiri5"/>
    <w:uiPriority w:val="9"/>
    <w:semiHidden/>
    <w:rsid w:val="00116101"/>
    <w:rPr>
      <w:rFonts w:asciiTheme="majorHAnsi" w:eastAsiaTheme="majorEastAsia" w:hAnsiTheme="majorHAnsi" w:cstheme="majorBidi"/>
      <w:sz w:val="24"/>
      <w:szCs w:val="24"/>
    </w:rPr>
  </w:style>
  <w:style w:type="character" w:customStyle="1" w:styleId="Pealkiri6Mrk">
    <w:name w:val="Pealkiri 6 Märk"/>
    <w:basedOn w:val="Liguvaikefont"/>
    <w:link w:val="Pealkiri6"/>
    <w:uiPriority w:val="9"/>
    <w:semiHidden/>
    <w:rsid w:val="00116101"/>
    <w:rPr>
      <w:rFonts w:asciiTheme="majorHAnsi" w:eastAsiaTheme="majorEastAsia" w:hAnsiTheme="majorHAnsi" w:cstheme="majorBidi"/>
      <w:i/>
      <w:iCs/>
      <w:sz w:val="24"/>
      <w:szCs w:val="24"/>
    </w:rPr>
  </w:style>
  <w:style w:type="character" w:customStyle="1" w:styleId="Pealkiri7Mrk">
    <w:name w:val="Pealkiri 7 Märk"/>
    <w:basedOn w:val="Liguvaikefont"/>
    <w:link w:val="Pealkiri7"/>
    <w:uiPriority w:val="9"/>
    <w:semiHidden/>
    <w:rsid w:val="00116101"/>
    <w:rPr>
      <w:rFonts w:asciiTheme="majorHAnsi" w:eastAsiaTheme="majorEastAsia" w:hAnsiTheme="majorHAnsi" w:cstheme="majorBidi"/>
      <w:color w:val="595959" w:themeColor="text1" w:themeTint="A6"/>
      <w:sz w:val="24"/>
      <w:szCs w:val="24"/>
    </w:rPr>
  </w:style>
  <w:style w:type="character" w:customStyle="1" w:styleId="Pealkiri8Mrk">
    <w:name w:val="Pealkiri 8 Märk"/>
    <w:basedOn w:val="Liguvaikefont"/>
    <w:link w:val="Pealkiri8"/>
    <w:uiPriority w:val="9"/>
    <w:semiHidden/>
    <w:rsid w:val="00116101"/>
    <w:rPr>
      <w:rFonts w:asciiTheme="majorHAnsi" w:eastAsiaTheme="majorEastAsia" w:hAnsiTheme="majorHAnsi" w:cstheme="majorBidi"/>
      <w:caps/>
    </w:rPr>
  </w:style>
  <w:style w:type="character" w:customStyle="1" w:styleId="Pealkiri9Mrk">
    <w:name w:val="Pealkiri 9 Märk"/>
    <w:basedOn w:val="Liguvaikefont"/>
    <w:link w:val="Pealkiri9"/>
    <w:uiPriority w:val="9"/>
    <w:semiHidden/>
    <w:rsid w:val="00116101"/>
    <w:rPr>
      <w:rFonts w:asciiTheme="majorHAnsi" w:eastAsiaTheme="majorEastAsia" w:hAnsiTheme="majorHAnsi" w:cstheme="majorBidi"/>
      <w:i/>
      <w:iCs/>
      <w:caps/>
    </w:rPr>
  </w:style>
  <w:style w:type="paragraph" w:styleId="Pealdis">
    <w:name w:val="caption"/>
    <w:basedOn w:val="Normaallaad"/>
    <w:next w:val="Normaallaad"/>
    <w:uiPriority w:val="35"/>
    <w:semiHidden/>
    <w:unhideWhenUsed/>
    <w:qFormat/>
    <w:rsid w:val="00116101"/>
    <w:pPr>
      <w:spacing w:line="240" w:lineRule="auto"/>
    </w:pPr>
    <w:rPr>
      <w:b/>
      <w:bCs/>
      <w:color w:val="C0504D" w:themeColor="accent2"/>
      <w:spacing w:val="10"/>
      <w:sz w:val="16"/>
      <w:szCs w:val="16"/>
    </w:rPr>
  </w:style>
  <w:style w:type="character" w:customStyle="1" w:styleId="PealkiriMrk">
    <w:name w:val="Pealkiri Märk"/>
    <w:basedOn w:val="Liguvaikefont"/>
    <w:link w:val="Pealkiri"/>
    <w:uiPriority w:val="10"/>
    <w:rsid w:val="00116101"/>
    <w:rPr>
      <w:rFonts w:asciiTheme="majorHAnsi" w:eastAsiaTheme="majorEastAsia" w:hAnsiTheme="majorHAnsi" w:cstheme="majorBidi"/>
      <w:caps/>
      <w:spacing w:val="40"/>
      <w:sz w:val="76"/>
      <w:szCs w:val="76"/>
    </w:rPr>
  </w:style>
  <w:style w:type="character" w:customStyle="1" w:styleId="AlapealkiriMrk">
    <w:name w:val="Alapealkiri Märk"/>
    <w:basedOn w:val="Liguvaikefont"/>
    <w:link w:val="Alapealkiri"/>
    <w:uiPriority w:val="11"/>
    <w:rsid w:val="00116101"/>
    <w:rPr>
      <w:color w:val="000000" w:themeColor="text1"/>
      <w:sz w:val="24"/>
      <w:szCs w:val="24"/>
    </w:rPr>
  </w:style>
  <w:style w:type="character" w:styleId="Tugev">
    <w:name w:val="Strong"/>
    <w:basedOn w:val="Liguvaikefont"/>
    <w:uiPriority w:val="22"/>
    <w:qFormat/>
    <w:rsid w:val="00116101"/>
    <w:rPr>
      <w:rFonts w:asciiTheme="minorHAnsi" w:eastAsiaTheme="minorEastAsia" w:hAnsiTheme="minorHAnsi" w:cstheme="minorBidi"/>
      <w:b/>
      <w:bCs/>
      <w:spacing w:val="0"/>
      <w:w w:val="100"/>
      <w:position w:val="0"/>
      <w:sz w:val="20"/>
      <w:szCs w:val="20"/>
    </w:rPr>
  </w:style>
  <w:style w:type="character" w:styleId="Rhutus">
    <w:name w:val="Emphasis"/>
    <w:basedOn w:val="Liguvaikefont"/>
    <w:uiPriority w:val="20"/>
    <w:qFormat/>
    <w:rsid w:val="00116101"/>
    <w:rPr>
      <w:rFonts w:asciiTheme="minorHAnsi" w:eastAsiaTheme="minorEastAsia" w:hAnsiTheme="minorHAnsi" w:cstheme="minorBidi"/>
      <w:i/>
      <w:iCs/>
      <w:color w:val="943634" w:themeColor="accent2" w:themeShade="BF"/>
      <w:sz w:val="20"/>
      <w:szCs w:val="20"/>
    </w:rPr>
  </w:style>
  <w:style w:type="paragraph" w:styleId="Vahedeta">
    <w:name w:val="No Spacing"/>
    <w:uiPriority w:val="1"/>
    <w:qFormat/>
    <w:rsid w:val="00116101"/>
    <w:pPr>
      <w:spacing w:after="0" w:line="240" w:lineRule="auto"/>
    </w:pPr>
  </w:style>
  <w:style w:type="paragraph" w:styleId="Tsitaat">
    <w:name w:val="Quote"/>
    <w:basedOn w:val="Normaallaad"/>
    <w:next w:val="Normaallaad"/>
    <w:link w:val="TsitaatMrk"/>
    <w:uiPriority w:val="29"/>
    <w:qFormat/>
    <w:rsid w:val="00116101"/>
    <w:pPr>
      <w:spacing w:before="160"/>
      <w:ind w:left="720"/>
    </w:pPr>
    <w:rPr>
      <w:rFonts w:asciiTheme="majorHAnsi" w:eastAsiaTheme="majorEastAsia" w:hAnsiTheme="majorHAnsi" w:cstheme="majorBidi"/>
      <w:sz w:val="24"/>
      <w:szCs w:val="24"/>
    </w:rPr>
  </w:style>
  <w:style w:type="character" w:customStyle="1" w:styleId="TsitaatMrk">
    <w:name w:val="Tsitaat Märk"/>
    <w:basedOn w:val="Liguvaikefont"/>
    <w:link w:val="Tsitaat"/>
    <w:uiPriority w:val="29"/>
    <w:rsid w:val="00116101"/>
    <w:rPr>
      <w:rFonts w:asciiTheme="majorHAnsi" w:eastAsiaTheme="majorEastAsia" w:hAnsiTheme="majorHAnsi" w:cstheme="majorBidi"/>
      <w:sz w:val="24"/>
      <w:szCs w:val="24"/>
    </w:rPr>
  </w:style>
  <w:style w:type="paragraph" w:styleId="Selgeltmrgatavtsitaat">
    <w:name w:val="Intense Quote"/>
    <w:basedOn w:val="Normaallaad"/>
    <w:next w:val="Normaallaad"/>
    <w:link w:val="SelgeltmrgatavtsitaatMrk"/>
    <w:uiPriority w:val="30"/>
    <w:qFormat/>
    <w:rsid w:val="00116101"/>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SelgeltmrgatavtsitaatMrk">
    <w:name w:val="Selgelt märgatav tsitaat Märk"/>
    <w:basedOn w:val="Liguvaikefont"/>
    <w:link w:val="Selgeltmrgatavtsitaat"/>
    <w:uiPriority w:val="30"/>
    <w:rsid w:val="00116101"/>
    <w:rPr>
      <w:rFonts w:asciiTheme="majorHAnsi" w:eastAsiaTheme="majorEastAsia" w:hAnsiTheme="majorHAnsi" w:cstheme="majorBidi"/>
      <w:caps/>
      <w:color w:val="943634" w:themeColor="accent2" w:themeShade="BF"/>
      <w:spacing w:val="10"/>
      <w:sz w:val="28"/>
      <w:szCs w:val="28"/>
    </w:rPr>
  </w:style>
  <w:style w:type="character" w:styleId="Vaevumrgatavrhutus">
    <w:name w:val="Subtle Emphasis"/>
    <w:basedOn w:val="Liguvaikefont"/>
    <w:uiPriority w:val="19"/>
    <w:qFormat/>
    <w:rsid w:val="00116101"/>
    <w:rPr>
      <w:i/>
      <w:iCs/>
      <w:color w:val="auto"/>
    </w:rPr>
  </w:style>
  <w:style w:type="character" w:styleId="Selgeltmrgatavrhutus">
    <w:name w:val="Intense Emphasis"/>
    <w:basedOn w:val="Liguvaikefont"/>
    <w:uiPriority w:val="21"/>
    <w:qFormat/>
    <w:rsid w:val="00116101"/>
    <w:rPr>
      <w:rFonts w:asciiTheme="minorHAnsi" w:eastAsiaTheme="minorEastAsia" w:hAnsiTheme="minorHAnsi" w:cstheme="minorBidi"/>
      <w:b/>
      <w:bCs/>
      <w:i/>
      <w:iCs/>
      <w:color w:val="943634" w:themeColor="accent2" w:themeShade="BF"/>
      <w:spacing w:val="0"/>
      <w:w w:val="100"/>
      <w:position w:val="0"/>
      <w:sz w:val="20"/>
      <w:szCs w:val="20"/>
    </w:rPr>
  </w:style>
  <w:style w:type="character" w:styleId="Vaevumrgatavviide">
    <w:name w:val="Subtle Reference"/>
    <w:basedOn w:val="Liguvaikefont"/>
    <w:uiPriority w:val="31"/>
    <w:qFormat/>
    <w:rsid w:val="00116101"/>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Selgeltmrgatavviide">
    <w:name w:val="Intense Reference"/>
    <w:basedOn w:val="Liguvaikefont"/>
    <w:uiPriority w:val="32"/>
    <w:qFormat/>
    <w:rsid w:val="00116101"/>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Raamatupealkiri">
    <w:name w:val="Book Title"/>
    <w:basedOn w:val="Liguvaikefont"/>
    <w:uiPriority w:val="33"/>
    <w:qFormat/>
    <w:rsid w:val="00116101"/>
    <w:rPr>
      <w:rFonts w:asciiTheme="minorHAnsi" w:eastAsiaTheme="minorEastAsia" w:hAnsiTheme="minorHAnsi" w:cstheme="minorBidi"/>
      <w:b/>
      <w:bCs/>
      <w:i/>
      <w:iCs/>
      <w:caps w:val="0"/>
      <w:smallCaps w:val="0"/>
      <w:color w:val="auto"/>
      <w:spacing w:val="10"/>
      <w:w w:val="100"/>
      <w:sz w:val="20"/>
      <w:szCs w:val="20"/>
    </w:rPr>
  </w:style>
  <w:style w:type="paragraph" w:styleId="Sisukorrapealkiri">
    <w:name w:val="TOC Heading"/>
    <w:basedOn w:val="Pealkiri1"/>
    <w:next w:val="Normaallaad"/>
    <w:uiPriority w:val="39"/>
    <w:semiHidden/>
    <w:unhideWhenUsed/>
    <w:qFormat/>
    <w:rsid w:val="00116101"/>
    <w:pPr>
      <w:outlineLvl w:val="9"/>
    </w:pPr>
  </w:style>
  <w:style w:type="paragraph" w:styleId="Pis">
    <w:name w:val="header"/>
    <w:basedOn w:val="Normaallaad"/>
    <w:link w:val="PisMrk"/>
    <w:uiPriority w:val="99"/>
    <w:unhideWhenUsed/>
    <w:rsid w:val="00F12E0B"/>
    <w:pPr>
      <w:tabs>
        <w:tab w:val="center" w:pos="4536"/>
        <w:tab w:val="right" w:pos="9072"/>
      </w:tabs>
      <w:spacing w:after="0" w:line="240" w:lineRule="auto"/>
    </w:pPr>
  </w:style>
  <w:style w:type="character" w:customStyle="1" w:styleId="PisMrk">
    <w:name w:val="Päis Märk"/>
    <w:basedOn w:val="Liguvaikefont"/>
    <w:link w:val="Pis"/>
    <w:uiPriority w:val="99"/>
    <w:rsid w:val="00F12E0B"/>
  </w:style>
  <w:style w:type="paragraph" w:styleId="Jalus">
    <w:name w:val="footer"/>
    <w:basedOn w:val="Normaallaad"/>
    <w:link w:val="JalusMrk"/>
    <w:uiPriority w:val="99"/>
    <w:unhideWhenUsed/>
    <w:rsid w:val="00F12E0B"/>
    <w:pPr>
      <w:tabs>
        <w:tab w:val="center" w:pos="4536"/>
        <w:tab w:val="right" w:pos="9072"/>
      </w:tabs>
      <w:spacing w:after="0" w:line="240" w:lineRule="auto"/>
    </w:pPr>
  </w:style>
  <w:style w:type="character" w:customStyle="1" w:styleId="JalusMrk">
    <w:name w:val="Jalus Märk"/>
    <w:basedOn w:val="Liguvaikefont"/>
    <w:link w:val="Jalus"/>
    <w:uiPriority w:val="99"/>
    <w:rsid w:val="00F12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977</Words>
  <Characters>5673</Characters>
  <Application>Microsoft Office Word</Application>
  <DocSecurity>0</DocSecurity>
  <Lines>47</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Jõks</dc:creator>
  <cp:lastModifiedBy>Annika Jõks</cp:lastModifiedBy>
  <cp:revision>3</cp:revision>
  <dcterms:created xsi:type="dcterms:W3CDTF">2019-02-27T15:14:00Z</dcterms:created>
  <dcterms:modified xsi:type="dcterms:W3CDTF">2019-02-28T07:55:00Z</dcterms:modified>
</cp:coreProperties>
</file>