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E9E5" w14:textId="5CD8A2DD" w:rsidR="001A025C" w:rsidRDefault="007376E8" w:rsidP="007376E8">
      <w:pPr>
        <w:pStyle w:val="Pealkiri"/>
        <w:rPr>
          <w:lang w:val="et-EE"/>
        </w:rPr>
      </w:pPr>
      <w:r>
        <w:rPr>
          <w:lang w:val="et-EE"/>
        </w:rPr>
        <w:t>NVK LEADER-piirkonna strateegia koostamine</w:t>
      </w:r>
    </w:p>
    <w:p w14:paraId="7DECDC29" w14:textId="7F462B04" w:rsidR="007376E8" w:rsidRDefault="007376E8" w:rsidP="007376E8">
      <w:pPr>
        <w:pStyle w:val="Alapealkiri"/>
        <w:rPr>
          <w:lang w:val="et-EE"/>
        </w:rPr>
      </w:pPr>
      <w:r>
        <w:rPr>
          <w:lang w:val="et-EE"/>
        </w:rPr>
        <w:t>I juhtrühma koosolek, 25.05.2022</w:t>
      </w:r>
    </w:p>
    <w:p w14:paraId="41ED3297" w14:textId="43BA9842" w:rsidR="007376E8" w:rsidRDefault="007376E8">
      <w:pPr>
        <w:rPr>
          <w:lang w:val="et-EE"/>
        </w:rPr>
      </w:pPr>
    </w:p>
    <w:p w14:paraId="686FE7CD" w14:textId="5D532136" w:rsidR="007376E8" w:rsidRDefault="00EC52C5" w:rsidP="00EC52C5">
      <w:pPr>
        <w:pStyle w:val="Pealkiri1"/>
        <w:rPr>
          <w:lang w:val="et-EE"/>
        </w:rPr>
      </w:pPr>
      <w:r>
        <w:rPr>
          <w:lang w:val="et-EE"/>
        </w:rPr>
        <w:t>Juhtrühma liikmed:</w:t>
      </w:r>
    </w:p>
    <w:p w14:paraId="56D06694" w14:textId="054D3137" w:rsidR="00EC52C5" w:rsidRDefault="00EC52C5" w:rsidP="00EC52C5">
      <w:pPr>
        <w:pStyle w:val="Loendilik"/>
        <w:numPr>
          <w:ilvl w:val="0"/>
          <w:numId w:val="1"/>
        </w:numPr>
        <w:rPr>
          <w:lang w:val="et-EE"/>
        </w:rPr>
      </w:pPr>
      <w:r>
        <w:rPr>
          <w:lang w:val="et-EE"/>
        </w:rPr>
        <w:t>Anna Lutter</w:t>
      </w:r>
    </w:p>
    <w:p w14:paraId="7D65B5B0" w14:textId="01502F43" w:rsidR="00EC52C5" w:rsidRDefault="00EC52C5" w:rsidP="00EC52C5">
      <w:pPr>
        <w:pStyle w:val="Loendilik"/>
        <w:numPr>
          <w:ilvl w:val="0"/>
          <w:numId w:val="1"/>
        </w:numPr>
        <w:rPr>
          <w:lang w:val="et-EE"/>
        </w:rPr>
      </w:pPr>
      <w:r>
        <w:rPr>
          <w:lang w:val="et-EE"/>
        </w:rPr>
        <w:t>Indrek Eensaar</w:t>
      </w:r>
    </w:p>
    <w:p w14:paraId="7C31DD8D" w14:textId="6AD29B98" w:rsidR="00EC52C5" w:rsidRDefault="00EC52C5" w:rsidP="00EC52C5">
      <w:pPr>
        <w:pStyle w:val="Loendilik"/>
        <w:numPr>
          <w:ilvl w:val="0"/>
          <w:numId w:val="1"/>
        </w:numPr>
        <w:rPr>
          <w:lang w:val="et-EE"/>
        </w:rPr>
      </w:pPr>
      <w:r>
        <w:rPr>
          <w:lang w:val="et-EE"/>
        </w:rPr>
        <w:t>Eve Riga</w:t>
      </w:r>
    </w:p>
    <w:p w14:paraId="2CA7FBAC" w14:textId="588C60B5" w:rsidR="00EC52C5" w:rsidRDefault="00EC52C5" w:rsidP="00EC52C5">
      <w:pPr>
        <w:pStyle w:val="Loendilik"/>
        <w:numPr>
          <w:ilvl w:val="0"/>
          <w:numId w:val="1"/>
        </w:numPr>
        <w:rPr>
          <w:lang w:val="et-EE"/>
        </w:rPr>
      </w:pPr>
      <w:r>
        <w:rPr>
          <w:lang w:val="et-EE"/>
        </w:rPr>
        <w:t>Aule Kikas</w:t>
      </w:r>
    </w:p>
    <w:p w14:paraId="1C66DE77" w14:textId="5DFA1A54" w:rsidR="00EC52C5" w:rsidRDefault="00EC52C5" w:rsidP="00EC52C5">
      <w:pPr>
        <w:pStyle w:val="Loendilik"/>
        <w:numPr>
          <w:ilvl w:val="0"/>
          <w:numId w:val="1"/>
        </w:numPr>
        <w:rPr>
          <w:lang w:val="et-EE"/>
        </w:rPr>
      </w:pPr>
      <w:r>
        <w:rPr>
          <w:lang w:val="et-EE"/>
        </w:rPr>
        <w:t>Annika Jõks</w:t>
      </w:r>
    </w:p>
    <w:p w14:paraId="5ED0EF04" w14:textId="5DD78707" w:rsidR="00EC52C5" w:rsidRPr="00F3768F" w:rsidRDefault="00EC52C5" w:rsidP="00EC52C5">
      <w:pPr>
        <w:pStyle w:val="Loendilik"/>
        <w:numPr>
          <w:ilvl w:val="0"/>
          <w:numId w:val="1"/>
        </w:numPr>
        <w:rPr>
          <w:strike/>
          <w:lang w:val="et-EE"/>
        </w:rPr>
      </w:pPr>
      <w:r w:rsidRPr="00F3768F">
        <w:rPr>
          <w:strike/>
          <w:lang w:val="et-EE"/>
        </w:rPr>
        <w:t>Liis Mäekivi (ei osalenud)</w:t>
      </w:r>
    </w:p>
    <w:p w14:paraId="4DFC8505" w14:textId="62C0D1D8" w:rsidR="00EC52C5" w:rsidRDefault="00EC52C5" w:rsidP="00EC52C5">
      <w:pPr>
        <w:pStyle w:val="Loendilik"/>
        <w:numPr>
          <w:ilvl w:val="0"/>
          <w:numId w:val="1"/>
        </w:numPr>
        <w:rPr>
          <w:lang w:val="et-EE"/>
        </w:rPr>
      </w:pPr>
      <w:r>
        <w:rPr>
          <w:lang w:val="et-EE"/>
        </w:rPr>
        <w:t>Jaan Urb (konsultant)</w:t>
      </w:r>
    </w:p>
    <w:p w14:paraId="1A3F4036" w14:textId="4DBE57E4" w:rsidR="00EC52C5" w:rsidRDefault="00EC52C5" w:rsidP="00EC52C5">
      <w:pPr>
        <w:pStyle w:val="Loendilik"/>
        <w:numPr>
          <w:ilvl w:val="0"/>
          <w:numId w:val="1"/>
        </w:numPr>
        <w:rPr>
          <w:lang w:val="et-EE"/>
        </w:rPr>
      </w:pPr>
      <w:r>
        <w:rPr>
          <w:lang w:val="et-EE"/>
        </w:rPr>
        <w:t>Ave Viks (konsultant)</w:t>
      </w:r>
    </w:p>
    <w:p w14:paraId="1A3E9A80" w14:textId="17313AA5" w:rsidR="00EC52C5" w:rsidRDefault="00EC52C5" w:rsidP="00EC52C5">
      <w:pPr>
        <w:rPr>
          <w:lang w:val="et-EE"/>
        </w:rPr>
      </w:pPr>
    </w:p>
    <w:p w14:paraId="56A38C27" w14:textId="7017BA97" w:rsidR="00EC52C5" w:rsidRDefault="00C868C6" w:rsidP="00C868C6">
      <w:pPr>
        <w:pStyle w:val="Pealkiri1"/>
        <w:rPr>
          <w:lang w:val="et-EE"/>
        </w:rPr>
      </w:pPr>
      <w:r>
        <w:rPr>
          <w:lang w:val="et-EE"/>
        </w:rPr>
        <w:t>Teemad</w:t>
      </w:r>
    </w:p>
    <w:p w14:paraId="5CEFFA06" w14:textId="77777777" w:rsidR="00C868C6" w:rsidRPr="00C868C6" w:rsidRDefault="00C868C6" w:rsidP="00C868C6">
      <w:pPr>
        <w:pStyle w:val="Loendilik"/>
        <w:numPr>
          <w:ilvl w:val="0"/>
          <w:numId w:val="4"/>
        </w:numPr>
        <w:rPr>
          <w:lang w:val="et-EE"/>
        </w:rPr>
      </w:pPr>
      <w:r w:rsidRPr="00C868C6">
        <w:rPr>
          <w:lang w:val="et-EE"/>
        </w:rPr>
        <w:t>Vastastikused ootused</w:t>
      </w:r>
    </w:p>
    <w:p w14:paraId="7D57B0F6" w14:textId="77777777" w:rsidR="00C868C6" w:rsidRPr="00C868C6" w:rsidRDefault="00C868C6" w:rsidP="00C868C6">
      <w:pPr>
        <w:pStyle w:val="Loendilik"/>
        <w:numPr>
          <w:ilvl w:val="0"/>
          <w:numId w:val="4"/>
        </w:numPr>
        <w:rPr>
          <w:lang w:val="et-EE"/>
        </w:rPr>
      </w:pPr>
      <w:r w:rsidRPr="00C868C6">
        <w:rPr>
          <w:lang w:val="et-EE"/>
        </w:rPr>
        <w:t>Tegevuskava</w:t>
      </w:r>
    </w:p>
    <w:p w14:paraId="595E165C" w14:textId="282CC614" w:rsidR="00C868C6" w:rsidRPr="00C868C6" w:rsidRDefault="00C868C6" w:rsidP="00C868C6">
      <w:pPr>
        <w:pStyle w:val="Loendilik"/>
        <w:numPr>
          <w:ilvl w:val="0"/>
          <w:numId w:val="4"/>
        </w:numPr>
        <w:rPr>
          <w:lang w:val="et-EE"/>
        </w:rPr>
      </w:pPr>
      <w:r w:rsidRPr="00C868C6">
        <w:rPr>
          <w:lang w:val="et-EE"/>
        </w:rPr>
        <w:t>Strateegia avakoosolek</w:t>
      </w:r>
    </w:p>
    <w:p w14:paraId="74554A86" w14:textId="5DCC6357" w:rsidR="00C868C6" w:rsidRDefault="00C868C6" w:rsidP="00EC52C5">
      <w:pPr>
        <w:rPr>
          <w:lang w:val="et-EE"/>
        </w:rPr>
      </w:pPr>
    </w:p>
    <w:p w14:paraId="050BDE0C" w14:textId="335212E1" w:rsidR="00C868C6" w:rsidRDefault="00C868C6" w:rsidP="00EC52C5">
      <w:pPr>
        <w:rPr>
          <w:lang w:val="et-EE"/>
        </w:rPr>
      </w:pPr>
    </w:p>
    <w:p w14:paraId="3456998F" w14:textId="71B61054" w:rsidR="00C868C6" w:rsidRDefault="00C868C6" w:rsidP="00C868C6">
      <w:pPr>
        <w:pStyle w:val="Pealkiri2"/>
        <w:numPr>
          <w:ilvl w:val="0"/>
          <w:numId w:val="5"/>
        </w:numPr>
        <w:rPr>
          <w:lang w:val="et-EE"/>
        </w:rPr>
      </w:pPr>
      <w:r w:rsidRPr="00C868C6">
        <w:rPr>
          <w:lang w:val="et-EE"/>
        </w:rPr>
        <w:t>Vastastikused ootused</w:t>
      </w:r>
    </w:p>
    <w:p w14:paraId="29515D6F" w14:textId="2BF8FB21" w:rsidR="00C868C6" w:rsidRDefault="00C868C6" w:rsidP="00C868C6">
      <w:pPr>
        <w:rPr>
          <w:lang w:val="et-EE"/>
        </w:rPr>
      </w:pPr>
    </w:p>
    <w:p w14:paraId="09C6E2DB" w14:textId="63662472" w:rsidR="00C868C6" w:rsidRPr="00C868C6" w:rsidRDefault="00C868C6" w:rsidP="00C868C6">
      <w:pPr>
        <w:rPr>
          <w:b/>
          <w:bCs/>
          <w:lang w:val="et-EE"/>
        </w:rPr>
      </w:pPr>
      <w:r w:rsidRPr="00C868C6">
        <w:rPr>
          <w:b/>
          <w:bCs/>
          <w:lang w:val="et-EE"/>
        </w:rPr>
        <w:t>Cumulus:</w:t>
      </w:r>
    </w:p>
    <w:p w14:paraId="1998BC6F" w14:textId="77777777" w:rsidR="00C868C6" w:rsidRPr="00C868C6" w:rsidRDefault="00C868C6" w:rsidP="00C868C6">
      <w:pPr>
        <w:pStyle w:val="Loendilik"/>
        <w:numPr>
          <w:ilvl w:val="0"/>
          <w:numId w:val="6"/>
        </w:numPr>
        <w:rPr>
          <w:lang w:val="et-EE"/>
        </w:rPr>
      </w:pPr>
      <w:r w:rsidRPr="00C868C6">
        <w:rPr>
          <w:lang w:val="et-EE"/>
        </w:rPr>
        <w:t>Aktiivne kaasamõtlemine</w:t>
      </w:r>
    </w:p>
    <w:p w14:paraId="1381A6AC" w14:textId="77777777" w:rsidR="00C868C6" w:rsidRPr="00C868C6" w:rsidRDefault="00C868C6" w:rsidP="00C868C6">
      <w:pPr>
        <w:pStyle w:val="Loendilik"/>
        <w:numPr>
          <w:ilvl w:val="0"/>
          <w:numId w:val="6"/>
        </w:numPr>
        <w:rPr>
          <w:lang w:val="et-EE"/>
        </w:rPr>
      </w:pPr>
      <w:r w:rsidRPr="00C868C6">
        <w:rPr>
          <w:lang w:val="et-EE"/>
        </w:rPr>
        <w:t>Avatus</w:t>
      </w:r>
    </w:p>
    <w:p w14:paraId="6FE3DEBC" w14:textId="77777777" w:rsidR="00C868C6" w:rsidRPr="00C868C6" w:rsidRDefault="00C868C6" w:rsidP="00C868C6">
      <w:pPr>
        <w:pStyle w:val="Loendilik"/>
        <w:numPr>
          <w:ilvl w:val="0"/>
          <w:numId w:val="6"/>
        </w:numPr>
        <w:rPr>
          <w:lang w:val="et-EE"/>
        </w:rPr>
      </w:pPr>
      <w:r w:rsidRPr="00C868C6">
        <w:rPr>
          <w:lang w:val="et-EE"/>
        </w:rPr>
        <w:t>Sisendandmed</w:t>
      </w:r>
    </w:p>
    <w:p w14:paraId="4CECECA5" w14:textId="13E4D2BA" w:rsidR="00C868C6" w:rsidRPr="00C868C6" w:rsidRDefault="00C868C6" w:rsidP="00C868C6">
      <w:pPr>
        <w:pStyle w:val="Loendilik"/>
        <w:numPr>
          <w:ilvl w:val="0"/>
          <w:numId w:val="6"/>
        </w:numPr>
        <w:rPr>
          <w:lang w:val="et-EE"/>
        </w:rPr>
      </w:pPr>
      <w:r w:rsidRPr="00C868C6">
        <w:rPr>
          <w:lang w:val="et-EE"/>
        </w:rPr>
        <w:t>Teavitamine</w:t>
      </w:r>
    </w:p>
    <w:p w14:paraId="390825D3" w14:textId="77777777" w:rsidR="00C868C6" w:rsidRDefault="00C868C6" w:rsidP="00C868C6">
      <w:pPr>
        <w:rPr>
          <w:lang w:val="et-EE"/>
        </w:rPr>
      </w:pPr>
    </w:p>
    <w:p w14:paraId="7148ED4A" w14:textId="4F3128D9" w:rsidR="00C868C6" w:rsidRPr="00C868C6" w:rsidRDefault="00C868C6" w:rsidP="00C868C6">
      <w:pPr>
        <w:rPr>
          <w:b/>
          <w:bCs/>
          <w:lang w:val="et-EE"/>
        </w:rPr>
      </w:pPr>
      <w:r w:rsidRPr="00C868C6">
        <w:rPr>
          <w:b/>
          <w:bCs/>
          <w:lang w:val="et-EE"/>
        </w:rPr>
        <w:t>Juhtrühm:</w:t>
      </w:r>
    </w:p>
    <w:p w14:paraId="2839451C" w14:textId="1C3704AC" w:rsidR="00C868C6" w:rsidRPr="00C868C6" w:rsidRDefault="00C868C6" w:rsidP="00C868C6">
      <w:pPr>
        <w:pStyle w:val="Loendilik"/>
        <w:numPr>
          <w:ilvl w:val="0"/>
          <w:numId w:val="2"/>
        </w:numPr>
        <w:rPr>
          <w:lang w:val="et-EE"/>
        </w:rPr>
      </w:pPr>
      <w:r w:rsidRPr="00C868C6">
        <w:rPr>
          <w:lang w:val="et-EE"/>
        </w:rPr>
        <w:t xml:space="preserve">Võimalikult hästi kujundatud meetmed: innovatsiooni poole pealt </w:t>
      </w:r>
      <w:r>
        <w:rPr>
          <w:lang w:val="et-EE"/>
        </w:rPr>
        <w:t>praegusega võrreldes uus</w:t>
      </w:r>
      <w:r w:rsidRPr="00C868C6">
        <w:rPr>
          <w:lang w:val="et-EE"/>
        </w:rPr>
        <w:t xml:space="preserve"> olukord, et toetust saaksid </w:t>
      </w:r>
      <w:r>
        <w:rPr>
          <w:lang w:val="et-EE"/>
        </w:rPr>
        <w:t xml:space="preserve">ennekõike </w:t>
      </w:r>
      <w:r w:rsidRPr="00C868C6">
        <w:rPr>
          <w:lang w:val="et-EE"/>
        </w:rPr>
        <w:t>ettevõtted, kes uuenduslikud on</w:t>
      </w:r>
    </w:p>
    <w:p w14:paraId="381D0EA0" w14:textId="76CDF78B" w:rsidR="00C868C6" w:rsidRPr="00C868C6" w:rsidRDefault="00C868C6" w:rsidP="00C868C6">
      <w:pPr>
        <w:pStyle w:val="Loendilik"/>
        <w:numPr>
          <w:ilvl w:val="0"/>
          <w:numId w:val="2"/>
        </w:numPr>
        <w:rPr>
          <w:lang w:val="et-EE"/>
        </w:rPr>
      </w:pPr>
      <w:r w:rsidRPr="00C868C6">
        <w:rPr>
          <w:lang w:val="et-EE"/>
        </w:rPr>
        <w:t xml:space="preserve">Kogukonnad on keskealised; noori eesotsas pole </w:t>
      </w:r>
      <w:r>
        <w:rPr>
          <w:lang w:val="et-EE"/>
        </w:rPr>
        <w:t>–</w:t>
      </w:r>
      <w:r w:rsidRPr="00C868C6">
        <w:rPr>
          <w:lang w:val="et-EE"/>
        </w:rPr>
        <w:t xml:space="preserve"> mida</w:t>
      </w:r>
      <w:r>
        <w:rPr>
          <w:lang w:val="et-EE"/>
        </w:rPr>
        <w:t xml:space="preserve"> </w:t>
      </w:r>
      <w:r w:rsidRPr="00C868C6">
        <w:rPr>
          <w:lang w:val="et-EE"/>
        </w:rPr>
        <w:t xml:space="preserve">saab </w:t>
      </w:r>
      <w:r>
        <w:rPr>
          <w:lang w:val="et-EE"/>
        </w:rPr>
        <w:t>tegevusgrupp</w:t>
      </w:r>
      <w:r w:rsidRPr="00C868C6">
        <w:rPr>
          <w:lang w:val="et-EE"/>
        </w:rPr>
        <w:t xml:space="preserve"> ise teha, et noored </w:t>
      </w:r>
      <w:r>
        <w:rPr>
          <w:lang w:val="et-EE"/>
        </w:rPr>
        <w:t>osaleksid</w:t>
      </w:r>
      <w:r w:rsidRPr="00C868C6">
        <w:rPr>
          <w:lang w:val="et-EE"/>
        </w:rPr>
        <w:t>; ja kas peaks olema eraldi meede või kuidas jõuda noorte aktiveerimiseni</w:t>
      </w:r>
    </w:p>
    <w:p w14:paraId="4DC6E697" w14:textId="651D71E6" w:rsidR="00C868C6" w:rsidRPr="00C868C6" w:rsidRDefault="00C868C6" w:rsidP="00C868C6">
      <w:pPr>
        <w:pStyle w:val="Loendilik"/>
        <w:numPr>
          <w:ilvl w:val="0"/>
          <w:numId w:val="2"/>
        </w:numPr>
        <w:rPr>
          <w:lang w:val="et-EE"/>
        </w:rPr>
      </w:pPr>
      <w:r w:rsidRPr="00C868C6">
        <w:rPr>
          <w:lang w:val="et-EE"/>
        </w:rPr>
        <w:t xml:space="preserve">Adresseerida </w:t>
      </w:r>
      <w:proofErr w:type="spellStart"/>
      <w:r w:rsidRPr="00C868C6">
        <w:rPr>
          <w:lang w:val="et-EE"/>
        </w:rPr>
        <w:t>LEADER-i</w:t>
      </w:r>
      <w:proofErr w:type="spellEnd"/>
      <w:r w:rsidRPr="00C868C6">
        <w:rPr>
          <w:lang w:val="et-EE"/>
        </w:rPr>
        <w:t xml:space="preserve"> erieesmärke</w:t>
      </w:r>
      <w:r>
        <w:rPr>
          <w:rStyle w:val="Allmrkuseviide"/>
          <w:lang w:val="et-EE"/>
        </w:rPr>
        <w:footnoteReference w:id="1"/>
      </w:r>
    </w:p>
    <w:p w14:paraId="62892038" w14:textId="5408D203" w:rsidR="00C868C6" w:rsidRPr="00C868C6" w:rsidRDefault="00C868C6" w:rsidP="00C868C6">
      <w:pPr>
        <w:pStyle w:val="Loendilik"/>
        <w:numPr>
          <w:ilvl w:val="0"/>
          <w:numId w:val="2"/>
        </w:numPr>
        <w:rPr>
          <w:lang w:val="et-EE"/>
        </w:rPr>
      </w:pPr>
      <w:r w:rsidRPr="00C868C6">
        <w:rPr>
          <w:lang w:val="et-EE"/>
        </w:rPr>
        <w:lastRenderedPageBreak/>
        <w:t xml:space="preserve">Tühjalt lehelt ei alustaks, </w:t>
      </w:r>
      <w:r>
        <w:rPr>
          <w:lang w:val="et-EE"/>
        </w:rPr>
        <w:t>praegune</w:t>
      </w:r>
      <w:r w:rsidRPr="00C868C6">
        <w:rPr>
          <w:lang w:val="et-EE"/>
        </w:rPr>
        <w:t xml:space="preserve"> </w:t>
      </w:r>
      <w:proofErr w:type="spellStart"/>
      <w:r w:rsidRPr="00C868C6">
        <w:rPr>
          <w:lang w:val="et-EE"/>
        </w:rPr>
        <w:t>strareegia</w:t>
      </w:r>
      <w:proofErr w:type="spellEnd"/>
      <w:r w:rsidRPr="00C868C6">
        <w:rPr>
          <w:lang w:val="et-EE"/>
        </w:rPr>
        <w:t xml:space="preserve"> on üldiselt toiminud</w:t>
      </w:r>
    </w:p>
    <w:p w14:paraId="1803AC4D" w14:textId="1F085C5F" w:rsidR="00C868C6" w:rsidRPr="00C868C6" w:rsidRDefault="00C868C6" w:rsidP="00C868C6">
      <w:pPr>
        <w:pStyle w:val="Loendilik"/>
        <w:numPr>
          <w:ilvl w:val="0"/>
          <w:numId w:val="2"/>
        </w:numPr>
        <w:rPr>
          <w:lang w:val="et-EE"/>
        </w:rPr>
      </w:pPr>
      <w:r>
        <w:rPr>
          <w:lang w:val="et-EE"/>
        </w:rPr>
        <w:t>E</w:t>
      </w:r>
      <w:r w:rsidRPr="00C868C6">
        <w:rPr>
          <w:lang w:val="et-EE"/>
        </w:rPr>
        <w:t>elmise korra mudel meeldis (</w:t>
      </w:r>
      <w:proofErr w:type="spellStart"/>
      <w:r w:rsidRPr="00C868C6">
        <w:rPr>
          <w:lang w:val="et-EE"/>
        </w:rPr>
        <w:t>ideedekorje</w:t>
      </w:r>
      <w:proofErr w:type="spellEnd"/>
      <w:r w:rsidRPr="00C868C6">
        <w:rPr>
          <w:lang w:val="et-EE"/>
        </w:rPr>
        <w:t xml:space="preserve"> piirkondades) </w:t>
      </w:r>
      <w:r>
        <w:rPr>
          <w:lang w:val="et-EE"/>
        </w:rPr>
        <w:t>–</w:t>
      </w:r>
      <w:r w:rsidRPr="00C868C6">
        <w:rPr>
          <w:lang w:val="et-EE"/>
        </w:rPr>
        <w:t xml:space="preserve"> sisend</w:t>
      </w:r>
      <w:r>
        <w:rPr>
          <w:lang w:val="et-EE"/>
        </w:rPr>
        <w:t xml:space="preserve"> </w:t>
      </w:r>
      <w:r w:rsidRPr="00C868C6">
        <w:rPr>
          <w:lang w:val="et-EE"/>
        </w:rPr>
        <w:t>piirkondadest; eelmine töömudel meeldis</w:t>
      </w:r>
    </w:p>
    <w:p w14:paraId="5FF5D6BE" w14:textId="28E71ADE" w:rsidR="00C868C6" w:rsidRPr="00C868C6" w:rsidRDefault="00C868C6" w:rsidP="00C868C6">
      <w:pPr>
        <w:pStyle w:val="Loendilik"/>
        <w:numPr>
          <w:ilvl w:val="0"/>
          <w:numId w:val="2"/>
        </w:numPr>
        <w:rPr>
          <w:lang w:val="et-EE"/>
        </w:rPr>
      </w:pPr>
      <w:r w:rsidRPr="00C868C6">
        <w:rPr>
          <w:lang w:val="et-EE"/>
        </w:rPr>
        <w:t>Tingimata ei pea töökohti taga ajama</w:t>
      </w:r>
    </w:p>
    <w:p w14:paraId="753C2FE1" w14:textId="325A2ACE" w:rsidR="00C868C6" w:rsidRPr="00C868C6" w:rsidRDefault="00C868C6" w:rsidP="00C868C6">
      <w:pPr>
        <w:pStyle w:val="Loendilik"/>
        <w:numPr>
          <w:ilvl w:val="0"/>
          <w:numId w:val="2"/>
        </w:numPr>
        <w:rPr>
          <w:lang w:val="et-EE"/>
        </w:rPr>
      </w:pPr>
      <w:r w:rsidRPr="00C868C6">
        <w:rPr>
          <w:lang w:val="et-EE"/>
        </w:rPr>
        <w:t>Uut energiat tahaks</w:t>
      </w:r>
    </w:p>
    <w:p w14:paraId="2105CA6B" w14:textId="4F47DB8C" w:rsidR="00C868C6" w:rsidRPr="00C868C6" w:rsidRDefault="00C868C6" w:rsidP="00C868C6">
      <w:pPr>
        <w:pStyle w:val="Loendilik"/>
        <w:numPr>
          <w:ilvl w:val="0"/>
          <w:numId w:val="2"/>
        </w:numPr>
        <w:rPr>
          <w:lang w:val="et-EE"/>
        </w:rPr>
      </w:pPr>
      <w:r w:rsidRPr="00C868C6">
        <w:rPr>
          <w:lang w:val="et-EE"/>
        </w:rPr>
        <w:t xml:space="preserve">Osalejad võiksid midagi </w:t>
      </w:r>
      <w:r>
        <w:rPr>
          <w:lang w:val="et-EE"/>
        </w:rPr>
        <w:t>osalemise eest vastu saada</w:t>
      </w:r>
      <w:r w:rsidRPr="00C868C6">
        <w:rPr>
          <w:lang w:val="et-EE"/>
        </w:rPr>
        <w:t xml:space="preserve"> (ootuste </w:t>
      </w:r>
      <w:proofErr w:type="spellStart"/>
      <w:r w:rsidRPr="00C868C6">
        <w:rPr>
          <w:lang w:val="et-EE"/>
        </w:rPr>
        <w:t>lahtiseletamine</w:t>
      </w:r>
      <w:proofErr w:type="spellEnd"/>
      <w:r w:rsidRPr="00C868C6">
        <w:rPr>
          <w:lang w:val="et-EE"/>
        </w:rPr>
        <w:t>, mõisted, inspiratsioon); Vanamõisas toimus eelmisel korral see, kus osalejatele jäi mulje, et ainult võeti</w:t>
      </w:r>
    </w:p>
    <w:p w14:paraId="2516EBDD" w14:textId="655B0BDC" w:rsidR="00C868C6" w:rsidRPr="00C868C6" w:rsidRDefault="00C868C6" w:rsidP="00C868C6">
      <w:pPr>
        <w:pStyle w:val="Loendilik"/>
        <w:numPr>
          <w:ilvl w:val="0"/>
          <w:numId w:val="2"/>
        </w:numPr>
        <w:rPr>
          <w:lang w:val="et-EE"/>
        </w:rPr>
      </w:pPr>
      <w:r w:rsidRPr="00C868C6">
        <w:rPr>
          <w:lang w:val="et-EE"/>
        </w:rPr>
        <w:t xml:space="preserve">Inimesed ei tea, mis on rohepööre, ringmajandus </w:t>
      </w:r>
      <w:r>
        <w:rPr>
          <w:lang w:val="et-EE"/>
        </w:rPr>
        <w:t>–</w:t>
      </w:r>
      <w:r w:rsidRPr="00C868C6">
        <w:rPr>
          <w:lang w:val="et-EE"/>
        </w:rPr>
        <w:t xml:space="preserve"> peab</w:t>
      </w:r>
      <w:r>
        <w:rPr>
          <w:lang w:val="et-EE"/>
        </w:rPr>
        <w:t xml:space="preserve"> </w:t>
      </w:r>
      <w:r w:rsidRPr="00C868C6">
        <w:rPr>
          <w:lang w:val="et-EE"/>
        </w:rPr>
        <w:t xml:space="preserve">olema lahti seletatud, inspireeriv </w:t>
      </w:r>
      <w:r>
        <w:rPr>
          <w:lang w:val="et-EE"/>
        </w:rPr>
        <w:t>–</w:t>
      </w:r>
      <w:r w:rsidRPr="00C868C6">
        <w:rPr>
          <w:lang w:val="et-EE"/>
        </w:rPr>
        <w:t xml:space="preserve"> inimesed</w:t>
      </w:r>
      <w:r>
        <w:rPr>
          <w:lang w:val="et-EE"/>
        </w:rPr>
        <w:t xml:space="preserve"> </w:t>
      </w:r>
      <w:r w:rsidRPr="00C868C6">
        <w:rPr>
          <w:lang w:val="et-EE"/>
        </w:rPr>
        <w:t>tuleb teemasse sisse viia</w:t>
      </w:r>
    </w:p>
    <w:p w14:paraId="3350D1B5" w14:textId="2DA64C44" w:rsidR="00C868C6" w:rsidRPr="00C868C6" w:rsidRDefault="00C868C6" w:rsidP="00C868C6">
      <w:pPr>
        <w:pStyle w:val="Loendilik"/>
        <w:numPr>
          <w:ilvl w:val="0"/>
          <w:numId w:val="2"/>
        </w:numPr>
        <w:rPr>
          <w:lang w:val="et-EE"/>
        </w:rPr>
      </w:pPr>
      <w:r w:rsidRPr="00C868C6">
        <w:rPr>
          <w:lang w:val="et-EE"/>
        </w:rPr>
        <w:t xml:space="preserve">Meetmete disain </w:t>
      </w:r>
      <w:r>
        <w:rPr>
          <w:lang w:val="et-EE"/>
        </w:rPr>
        <w:t>–</w:t>
      </w:r>
      <w:r w:rsidRPr="00C868C6">
        <w:rPr>
          <w:lang w:val="et-EE"/>
        </w:rPr>
        <w:t xml:space="preserve"> ei</w:t>
      </w:r>
      <w:r>
        <w:rPr>
          <w:lang w:val="et-EE"/>
        </w:rPr>
        <w:t xml:space="preserve"> </w:t>
      </w:r>
      <w:r w:rsidRPr="00C868C6">
        <w:rPr>
          <w:lang w:val="et-EE"/>
        </w:rPr>
        <w:t>paneks midagi kinni, aga ei annaks raha ka neile, kes ei peaks taotlema tulema</w:t>
      </w:r>
    </w:p>
    <w:p w14:paraId="08D0A5A5" w14:textId="33FF4825" w:rsidR="00C868C6" w:rsidRPr="00C868C6" w:rsidRDefault="00C868C6" w:rsidP="00C868C6">
      <w:pPr>
        <w:pStyle w:val="Loendilik"/>
        <w:numPr>
          <w:ilvl w:val="0"/>
          <w:numId w:val="2"/>
        </w:numPr>
        <w:rPr>
          <w:lang w:val="et-EE"/>
        </w:rPr>
      </w:pPr>
      <w:r w:rsidRPr="00C868C6">
        <w:rPr>
          <w:lang w:val="et-EE"/>
        </w:rPr>
        <w:t xml:space="preserve">Korduvtaotlejate teema </w:t>
      </w:r>
      <w:r>
        <w:rPr>
          <w:lang w:val="et-EE"/>
        </w:rPr>
        <w:t>–</w:t>
      </w:r>
      <w:r w:rsidRPr="00C868C6">
        <w:rPr>
          <w:lang w:val="et-EE"/>
        </w:rPr>
        <w:t xml:space="preserve"> kas</w:t>
      </w:r>
      <w:r>
        <w:rPr>
          <w:lang w:val="et-EE"/>
        </w:rPr>
        <w:t xml:space="preserve"> </w:t>
      </w:r>
      <w:r w:rsidRPr="00C868C6">
        <w:rPr>
          <w:lang w:val="et-EE"/>
        </w:rPr>
        <w:t xml:space="preserve">on pluss või mitte; nt Voore mõis, Hüüru mõis - vaadata mõned kaasused konkreetselt üle, sealt tulevad näited välja </w:t>
      </w:r>
      <w:r>
        <w:rPr>
          <w:lang w:val="et-EE"/>
        </w:rPr>
        <w:t>–</w:t>
      </w:r>
      <w:r w:rsidRPr="00C868C6">
        <w:rPr>
          <w:lang w:val="et-EE"/>
        </w:rPr>
        <w:t xml:space="preserve"> </w:t>
      </w:r>
      <w:r w:rsidR="00620AF1" w:rsidRPr="00620AF1">
        <w:rPr>
          <w:u w:val="single"/>
          <w:lang w:val="et-EE"/>
        </w:rPr>
        <w:t>küsida vallajuhtidelt</w:t>
      </w:r>
      <w:r>
        <w:rPr>
          <w:lang w:val="et-EE"/>
        </w:rPr>
        <w:t>,</w:t>
      </w:r>
      <w:r w:rsidRPr="00C868C6">
        <w:rPr>
          <w:lang w:val="et-EE"/>
        </w:rPr>
        <w:t xml:space="preserve"> kas negatiivne emotsioon tekib tehnilisest protokollist või hindamistulemuste põhjal</w:t>
      </w:r>
    </w:p>
    <w:p w14:paraId="15A2EAC3" w14:textId="77777777" w:rsidR="00C868C6" w:rsidRPr="00C868C6" w:rsidRDefault="00C868C6" w:rsidP="00C868C6">
      <w:pPr>
        <w:rPr>
          <w:lang w:val="et-EE"/>
        </w:rPr>
      </w:pPr>
    </w:p>
    <w:p w14:paraId="794DE57A" w14:textId="67B15425" w:rsidR="00C868C6" w:rsidRDefault="00C868C6" w:rsidP="00FC26FF">
      <w:pPr>
        <w:pStyle w:val="Pealkiri2"/>
        <w:numPr>
          <w:ilvl w:val="0"/>
          <w:numId w:val="5"/>
        </w:numPr>
        <w:rPr>
          <w:lang w:val="et-EE"/>
        </w:rPr>
      </w:pPr>
      <w:r w:rsidRPr="00C868C6">
        <w:rPr>
          <w:lang w:val="et-EE"/>
        </w:rPr>
        <w:t>Tegevuskava</w:t>
      </w:r>
    </w:p>
    <w:p w14:paraId="0EC1EBAD" w14:textId="50944B15" w:rsidR="00C868C6" w:rsidRDefault="00C868C6" w:rsidP="00C868C6">
      <w:pPr>
        <w:rPr>
          <w:lang w:val="et-EE"/>
        </w:rPr>
      </w:pPr>
    </w:p>
    <w:p w14:paraId="641142D0" w14:textId="088EABE7" w:rsidR="0030393B" w:rsidRPr="0030393B" w:rsidRDefault="0030393B" w:rsidP="00C868C6">
      <w:pPr>
        <w:rPr>
          <w:b/>
          <w:bCs/>
          <w:lang w:val="et-EE"/>
        </w:rPr>
      </w:pPr>
      <w:r w:rsidRPr="0030393B">
        <w:rPr>
          <w:b/>
          <w:bCs/>
          <w:lang w:val="et-EE"/>
        </w:rPr>
        <w:t>Tegevused:</w:t>
      </w:r>
    </w:p>
    <w:p w14:paraId="54B8E4CC" w14:textId="77777777" w:rsidR="0030393B" w:rsidRPr="0030393B" w:rsidRDefault="0030393B" w:rsidP="0030393B">
      <w:pPr>
        <w:pStyle w:val="Loendilik"/>
        <w:numPr>
          <w:ilvl w:val="0"/>
          <w:numId w:val="7"/>
        </w:numPr>
        <w:rPr>
          <w:lang w:val="et-EE"/>
        </w:rPr>
      </w:pPr>
      <w:r w:rsidRPr="0030393B">
        <w:rPr>
          <w:lang w:val="et-EE"/>
        </w:rPr>
        <w:t>Eelmise perioodi strateegia mõju-uuringu konsulteerimine</w:t>
      </w:r>
    </w:p>
    <w:p w14:paraId="542E3E4D" w14:textId="7E4CE61F" w:rsidR="0030393B" w:rsidRDefault="0030393B" w:rsidP="0030393B">
      <w:pPr>
        <w:pStyle w:val="Loendilik"/>
        <w:numPr>
          <w:ilvl w:val="1"/>
          <w:numId w:val="7"/>
        </w:numPr>
        <w:rPr>
          <w:lang w:val="et-EE"/>
        </w:rPr>
      </w:pPr>
      <w:r w:rsidRPr="0030393B">
        <w:rPr>
          <w:lang w:val="et-EE"/>
        </w:rPr>
        <w:t>Näitajate määratlemine</w:t>
      </w:r>
      <w:r w:rsidR="00F22899">
        <w:rPr>
          <w:lang w:val="et-EE"/>
        </w:rPr>
        <w:t>:</w:t>
      </w:r>
    </w:p>
    <w:p w14:paraId="672539C2" w14:textId="62CE1BD0" w:rsidR="00F22899" w:rsidRDefault="00F22899" w:rsidP="00F22899">
      <w:pPr>
        <w:pStyle w:val="Loendilik"/>
        <w:numPr>
          <w:ilvl w:val="2"/>
          <w:numId w:val="7"/>
        </w:numPr>
        <w:rPr>
          <w:lang w:val="et-EE"/>
        </w:rPr>
      </w:pPr>
      <w:r>
        <w:rPr>
          <w:lang w:val="et-EE"/>
        </w:rPr>
        <w:t xml:space="preserve">Tegevusgrupp esitab seireandmed kord aastas. </w:t>
      </w:r>
      <w:r>
        <w:rPr>
          <w:u w:val="single"/>
          <w:lang w:val="et-EE"/>
        </w:rPr>
        <w:t>Neid tahab konsultant esimesena.</w:t>
      </w:r>
    </w:p>
    <w:p w14:paraId="180DF5F9" w14:textId="7197E620" w:rsidR="00F22899" w:rsidRPr="0030393B" w:rsidRDefault="00F22899" w:rsidP="00F22899">
      <w:pPr>
        <w:pStyle w:val="Loendilik"/>
        <w:numPr>
          <w:ilvl w:val="2"/>
          <w:numId w:val="7"/>
        </w:numPr>
        <w:rPr>
          <w:lang w:val="et-EE"/>
        </w:rPr>
      </w:pPr>
      <w:r>
        <w:rPr>
          <w:lang w:val="et-EE"/>
        </w:rPr>
        <w:t xml:space="preserve">Kvalitatiivne hinnang – juhatuse ja juhtrühma koosolek, </w:t>
      </w:r>
      <w:proofErr w:type="spellStart"/>
      <w:r>
        <w:rPr>
          <w:lang w:val="et-EE"/>
        </w:rPr>
        <w:t>m.h</w:t>
      </w:r>
      <w:proofErr w:type="spellEnd"/>
      <w:r>
        <w:rPr>
          <w:lang w:val="et-EE"/>
        </w:rPr>
        <w:t xml:space="preserve"> vaadatakse üle „kummitama jäänud projektid“.</w:t>
      </w:r>
    </w:p>
    <w:p w14:paraId="0D18E1CC" w14:textId="6B645268" w:rsidR="0030393B" w:rsidRDefault="0030393B" w:rsidP="0030393B">
      <w:pPr>
        <w:pStyle w:val="Loendilik"/>
        <w:numPr>
          <w:ilvl w:val="1"/>
          <w:numId w:val="7"/>
        </w:numPr>
        <w:rPr>
          <w:lang w:val="et-EE"/>
        </w:rPr>
      </w:pPr>
      <w:r w:rsidRPr="0030393B">
        <w:rPr>
          <w:lang w:val="et-EE"/>
        </w:rPr>
        <w:t>Küsitlus</w:t>
      </w:r>
    </w:p>
    <w:p w14:paraId="02BA587F" w14:textId="03AA44FA" w:rsidR="00F22899" w:rsidRPr="00F22899" w:rsidRDefault="00F22899" w:rsidP="00F22899">
      <w:pPr>
        <w:pStyle w:val="Loendilik"/>
        <w:numPr>
          <w:ilvl w:val="2"/>
          <w:numId w:val="7"/>
        </w:numPr>
        <w:rPr>
          <w:lang w:val="et-EE"/>
        </w:rPr>
      </w:pPr>
      <w:r>
        <w:rPr>
          <w:u w:val="single"/>
          <w:lang w:val="et-EE"/>
        </w:rPr>
        <w:t>Konsultant saadab küsitlusankeedi mustandi ülevaatamiseks.</w:t>
      </w:r>
    </w:p>
    <w:p w14:paraId="3624EE8E" w14:textId="5DAD572A" w:rsidR="00F22899" w:rsidRDefault="00F22899" w:rsidP="00F22899">
      <w:pPr>
        <w:pStyle w:val="Loendilik"/>
        <w:numPr>
          <w:ilvl w:val="2"/>
          <w:numId w:val="7"/>
        </w:numPr>
        <w:rPr>
          <w:lang w:val="et-EE"/>
        </w:rPr>
      </w:pPr>
      <w:r>
        <w:rPr>
          <w:lang w:val="et-EE"/>
        </w:rPr>
        <w:t>Küsitletakse liikmeid, taotlejaid ja huvilisi (viimaste käest ei küsi tagasisidet eelmise perioodi kohta).</w:t>
      </w:r>
    </w:p>
    <w:p w14:paraId="5DF5DB5F" w14:textId="1D669BBC" w:rsidR="00F22899" w:rsidRDefault="00F22899" w:rsidP="00F22899">
      <w:pPr>
        <w:pStyle w:val="Loendilik"/>
        <w:numPr>
          <w:ilvl w:val="1"/>
          <w:numId w:val="7"/>
        </w:numPr>
        <w:rPr>
          <w:lang w:val="et-EE"/>
        </w:rPr>
      </w:pPr>
      <w:r>
        <w:rPr>
          <w:lang w:val="et-EE"/>
        </w:rPr>
        <w:t>Seirereis (ei sisaldunud lähteülesandes):</w:t>
      </w:r>
    </w:p>
    <w:p w14:paraId="047145C8" w14:textId="7CDF06F3" w:rsidR="00F22899" w:rsidRPr="0030393B" w:rsidRDefault="00F22899" w:rsidP="00F22899">
      <w:pPr>
        <w:pStyle w:val="Loendilik"/>
        <w:numPr>
          <w:ilvl w:val="2"/>
          <w:numId w:val="7"/>
        </w:numPr>
        <w:rPr>
          <w:lang w:val="et-EE"/>
        </w:rPr>
      </w:pPr>
      <w:r>
        <w:rPr>
          <w:u w:val="single"/>
          <w:lang w:val="et-EE"/>
        </w:rPr>
        <w:t>Konsultant saadab võimalikud küsimused. Fookus on kaasustel, mis toimis, mis mitte, mida peaks muutma, meetmete disain, hanked jms. Eesmärk on saada sisendit eesmärkide ja meetmete kujundamiseks uuel perioodil. Küsimused saadetakse seiratavatele ette.</w:t>
      </w:r>
    </w:p>
    <w:p w14:paraId="0E9B1013" w14:textId="77777777" w:rsidR="0030393B" w:rsidRPr="0030393B" w:rsidRDefault="0030393B" w:rsidP="0030393B">
      <w:pPr>
        <w:pStyle w:val="Loendilik"/>
        <w:numPr>
          <w:ilvl w:val="0"/>
          <w:numId w:val="7"/>
        </w:numPr>
        <w:rPr>
          <w:lang w:val="et-EE"/>
        </w:rPr>
      </w:pPr>
      <w:r w:rsidRPr="0030393B">
        <w:rPr>
          <w:lang w:val="et-EE"/>
        </w:rPr>
        <w:t>Sotsiaalmajandusliku olukorra analüüsi läbiviimine</w:t>
      </w:r>
    </w:p>
    <w:p w14:paraId="6DC46EE2" w14:textId="77777777" w:rsidR="0030393B" w:rsidRPr="0030393B" w:rsidRDefault="0030393B" w:rsidP="0030393B">
      <w:pPr>
        <w:pStyle w:val="Loendilik"/>
        <w:numPr>
          <w:ilvl w:val="1"/>
          <w:numId w:val="7"/>
        </w:numPr>
        <w:rPr>
          <w:lang w:val="et-EE"/>
        </w:rPr>
      </w:pPr>
      <w:r w:rsidRPr="0030393B">
        <w:rPr>
          <w:lang w:val="et-EE"/>
        </w:rPr>
        <w:t>Elanikkond, võimalikud tulevikuarengud</w:t>
      </w:r>
    </w:p>
    <w:p w14:paraId="23DEC6F8" w14:textId="77777777" w:rsidR="0030393B" w:rsidRPr="0030393B" w:rsidRDefault="0030393B" w:rsidP="0030393B">
      <w:pPr>
        <w:pStyle w:val="Loendilik"/>
        <w:numPr>
          <w:ilvl w:val="1"/>
          <w:numId w:val="7"/>
        </w:numPr>
        <w:rPr>
          <w:lang w:val="et-EE"/>
        </w:rPr>
      </w:pPr>
      <w:r w:rsidRPr="0030393B">
        <w:rPr>
          <w:lang w:val="et-EE"/>
        </w:rPr>
        <w:t>Ruumiline muster</w:t>
      </w:r>
    </w:p>
    <w:p w14:paraId="3483DD1B" w14:textId="77777777" w:rsidR="0030393B" w:rsidRPr="0030393B" w:rsidRDefault="0030393B" w:rsidP="0030393B">
      <w:pPr>
        <w:pStyle w:val="Loendilik"/>
        <w:numPr>
          <w:ilvl w:val="1"/>
          <w:numId w:val="7"/>
        </w:numPr>
        <w:rPr>
          <w:lang w:val="et-EE"/>
        </w:rPr>
      </w:pPr>
      <w:r w:rsidRPr="0030393B">
        <w:rPr>
          <w:lang w:val="et-EE"/>
        </w:rPr>
        <w:t>Avaliku sektori põhinäitajad</w:t>
      </w:r>
    </w:p>
    <w:p w14:paraId="41C61373" w14:textId="77777777" w:rsidR="0030393B" w:rsidRPr="0030393B" w:rsidRDefault="0030393B" w:rsidP="0030393B">
      <w:pPr>
        <w:pStyle w:val="Loendilik"/>
        <w:numPr>
          <w:ilvl w:val="1"/>
          <w:numId w:val="7"/>
        </w:numPr>
        <w:rPr>
          <w:lang w:val="et-EE"/>
        </w:rPr>
      </w:pPr>
      <w:r w:rsidRPr="0030393B">
        <w:rPr>
          <w:lang w:val="et-EE"/>
        </w:rPr>
        <w:t>Elukeskkond</w:t>
      </w:r>
    </w:p>
    <w:p w14:paraId="66E4F6EB" w14:textId="77777777" w:rsidR="0030393B" w:rsidRPr="0030393B" w:rsidRDefault="0030393B" w:rsidP="0030393B">
      <w:pPr>
        <w:pStyle w:val="Loendilik"/>
        <w:numPr>
          <w:ilvl w:val="1"/>
          <w:numId w:val="7"/>
        </w:numPr>
        <w:rPr>
          <w:lang w:val="et-EE"/>
        </w:rPr>
      </w:pPr>
      <w:r w:rsidRPr="0030393B">
        <w:rPr>
          <w:lang w:val="et-EE"/>
        </w:rPr>
        <w:t>Kolmas sektor</w:t>
      </w:r>
    </w:p>
    <w:p w14:paraId="78E194E5" w14:textId="637F73E1" w:rsidR="0030393B" w:rsidRDefault="0030393B" w:rsidP="0030393B">
      <w:pPr>
        <w:pStyle w:val="Loendilik"/>
        <w:numPr>
          <w:ilvl w:val="1"/>
          <w:numId w:val="7"/>
        </w:numPr>
        <w:rPr>
          <w:lang w:val="et-EE"/>
        </w:rPr>
      </w:pPr>
      <w:r w:rsidRPr="0030393B">
        <w:rPr>
          <w:lang w:val="et-EE"/>
        </w:rPr>
        <w:t>Ettevõtluskeskkond</w:t>
      </w:r>
    </w:p>
    <w:p w14:paraId="2B8D60AC" w14:textId="0750109D" w:rsidR="00620AF1" w:rsidRPr="0030393B" w:rsidRDefault="00620AF1" w:rsidP="00620AF1">
      <w:pPr>
        <w:pStyle w:val="Loendilik"/>
        <w:numPr>
          <w:ilvl w:val="2"/>
          <w:numId w:val="7"/>
        </w:numPr>
        <w:rPr>
          <w:lang w:val="et-EE"/>
        </w:rPr>
      </w:pPr>
      <w:proofErr w:type="spellStart"/>
      <w:r>
        <w:rPr>
          <w:u w:val="single"/>
          <w:lang w:val="et-EE"/>
        </w:rPr>
        <w:t>M.h</w:t>
      </w:r>
      <w:proofErr w:type="spellEnd"/>
      <w:r>
        <w:rPr>
          <w:u w:val="single"/>
          <w:lang w:val="et-EE"/>
        </w:rPr>
        <w:t xml:space="preserve"> tuleb silmas pidada uue perioodi erieesmärke (nt, kus võiks </w:t>
      </w:r>
      <w:r w:rsidR="00BF1AC8">
        <w:rPr>
          <w:u w:val="single"/>
          <w:lang w:val="et-EE"/>
        </w:rPr>
        <w:t>tekkida alus ringmajanduseks; kus on tööstuspargid, kus võiks tootmisjääke tekkida)</w:t>
      </w:r>
    </w:p>
    <w:p w14:paraId="011A1B3E" w14:textId="77777777" w:rsidR="0030393B" w:rsidRPr="0030393B" w:rsidRDefault="0030393B" w:rsidP="0030393B">
      <w:pPr>
        <w:pStyle w:val="Loendilik"/>
        <w:numPr>
          <w:ilvl w:val="0"/>
          <w:numId w:val="7"/>
        </w:numPr>
        <w:rPr>
          <w:lang w:val="et-EE"/>
        </w:rPr>
      </w:pPr>
      <w:r w:rsidRPr="0030393B">
        <w:rPr>
          <w:lang w:val="et-EE"/>
        </w:rPr>
        <w:lastRenderedPageBreak/>
        <w:t>Strateegialoome protsessi läbiviimine ja dokumendi koostamine</w:t>
      </w:r>
    </w:p>
    <w:p w14:paraId="6193CB59" w14:textId="40619B1E" w:rsidR="0030393B" w:rsidRDefault="0030393B" w:rsidP="0030393B">
      <w:pPr>
        <w:pStyle w:val="Loendilik"/>
        <w:numPr>
          <w:ilvl w:val="1"/>
          <w:numId w:val="7"/>
        </w:numPr>
        <w:rPr>
          <w:lang w:val="et-EE"/>
        </w:rPr>
      </w:pPr>
      <w:r w:rsidRPr="0030393B">
        <w:rPr>
          <w:lang w:val="et-EE"/>
        </w:rPr>
        <w:t>Võtmeisikute ja –organisatsioonide ootused</w:t>
      </w:r>
      <w:r w:rsidR="00EE16FD">
        <w:rPr>
          <w:lang w:val="et-EE"/>
        </w:rPr>
        <w:t xml:space="preserve"> – </w:t>
      </w:r>
      <w:r w:rsidR="00EE16FD">
        <w:rPr>
          <w:b/>
          <w:bCs/>
          <w:lang w:val="et-EE"/>
        </w:rPr>
        <w:t>kaks vooru: sisemine protsessi algul ja väline peale esmase strateegia määratlemist</w:t>
      </w:r>
    </w:p>
    <w:p w14:paraId="1EEE93A8" w14:textId="618A64E3" w:rsidR="00BF1AC8" w:rsidRDefault="00BF1AC8" w:rsidP="00BF1AC8">
      <w:pPr>
        <w:pStyle w:val="Loendilik"/>
        <w:numPr>
          <w:ilvl w:val="2"/>
          <w:numId w:val="7"/>
        </w:numPr>
        <w:rPr>
          <w:lang w:val="et-EE"/>
        </w:rPr>
      </w:pPr>
      <w:r>
        <w:rPr>
          <w:lang w:val="et-EE"/>
        </w:rPr>
        <w:t>Kaasatavad</w:t>
      </w:r>
    </w:p>
    <w:p w14:paraId="141F5BC8" w14:textId="4FF82C01" w:rsidR="00EE16FD" w:rsidRDefault="00EE16FD" w:rsidP="00BF1AC8">
      <w:pPr>
        <w:pStyle w:val="Loendilik"/>
        <w:numPr>
          <w:ilvl w:val="3"/>
          <w:numId w:val="7"/>
        </w:numPr>
        <w:rPr>
          <w:lang w:val="et-EE"/>
        </w:rPr>
      </w:pPr>
      <w:r>
        <w:rPr>
          <w:lang w:val="et-EE"/>
        </w:rPr>
        <w:t>Sisemised:</w:t>
      </w:r>
    </w:p>
    <w:p w14:paraId="7EBD0231" w14:textId="1080473F" w:rsidR="00EE16FD" w:rsidRPr="00EE16FD" w:rsidRDefault="00EE16FD" w:rsidP="00EE16FD">
      <w:pPr>
        <w:pStyle w:val="Loendilik"/>
        <w:numPr>
          <w:ilvl w:val="4"/>
          <w:numId w:val="7"/>
        </w:numPr>
        <w:rPr>
          <w:lang w:val="et-EE"/>
        </w:rPr>
      </w:pPr>
      <w:r>
        <w:rPr>
          <w:lang w:val="et-EE"/>
        </w:rPr>
        <w:t xml:space="preserve">KOV-id jt; </w:t>
      </w:r>
      <w:r>
        <w:rPr>
          <w:u w:val="single"/>
          <w:lang w:val="et-EE"/>
        </w:rPr>
        <w:t>tellija määratleb täpsemalt, kes need olla võiksid</w:t>
      </w:r>
    </w:p>
    <w:p w14:paraId="2439F835" w14:textId="79238857" w:rsidR="00EE16FD" w:rsidRDefault="00EE16FD" w:rsidP="00EE16FD">
      <w:pPr>
        <w:pStyle w:val="Loendilik"/>
        <w:numPr>
          <w:ilvl w:val="4"/>
          <w:numId w:val="7"/>
        </w:numPr>
        <w:rPr>
          <w:lang w:val="et-EE"/>
        </w:rPr>
      </w:pPr>
      <w:r>
        <w:rPr>
          <w:lang w:val="et-EE"/>
        </w:rPr>
        <w:t>...</w:t>
      </w:r>
    </w:p>
    <w:p w14:paraId="03360D1C" w14:textId="649A0597" w:rsidR="00EE16FD" w:rsidRDefault="00EE16FD" w:rsidP="00BF1AC8">
      <w:pPr>
        <w:pStyle w:val="Loendilik"/>
        <w:numPr>
          <w:ilvl w:val="3"/>
          <w:numId w:val="7"/>
        </w:numPr>
        <w:rPr>
          <w:lang w:val="et-EE"/>
        </w:rPr>
      </w:pPr>
      <w:r>
        <w:rPr>
          <w:lang w:val="et-EE"/>
        </w:rPr>
        <w:t>Välised:</w:t>
      </w:r>
    </w:p>
    <w:p w14:paraId="154D3BE6" w14:textId="340A1E38" w:rsidR="00BF1AC8" w:rsidRDefault="00BF1AC8" w:rsidP="00EE16FD">
      <w:pPr>
        <w:pStyle w:val="Loendilik"/>
        <w:numPr>
          <w:ilvl w:val="4"/>
          <w:numId w:val="7"/>
        </w:numPr>
        <w:rPr>
          <w:lang w:val="et-EE"/>
        </w:rPr>
      </w:pPr>
      <w:r>
        <w:rPr>
          <w:lang w:val="et-EE"/>
        </w:rPr>
        <w:t>Loode-Eesti piirkond, millalgi on olnud mõte Lääne-Harju piirkonnaga liituda. Seega võiks mingi ühisosa olla.</w:t>
      </w:r>
    </w:p>
    <w:p w14:paraId="30BDBB7F" w14:textId="7DDE7644" w:rsidR="00BF1AC8" w:rsidRDefault="00BF1AC8" w:rsidP="00EE16FD">
      <w:pPr>
        <w:pStyle w:val="Loendilik"/>
        <w:numPr>
          <w:ilvl w:val="4"/>
          <w:numId w:val="7"/>
        </w:numPr>
        <w:rPr>
          <w:lang w:val="et-EE"/>
        </w:rPr>
      </w:pPr>
      <w:r>
        <w:rPr>
          <w:lang w:val="et-EE"/>
        </w:rPr>
        <w:t>DMO (Tallinn, Harjumaa, Raplamaa, Läänemaa)</w:t>
      </w:r>
    </w:p>
    <w:p w14:paraId="42C90427" w14:textId="47A1427B" w:rsidR="00EE16FD" w:rsidRDefault="00EE16FD" w:rsidP="00EE16FD">
      <w:pPr>
        <w:pStyle w:val="Loendilik"/>
        <w:numPr>
          <w:ilvl w:val="4"/>
          <w:numId w:val="7"/>
        </w:numPr>
        <w:rPr>
          <w:lang w:val="et-EE"/>
        </w:rPr>
      </w:pPr>
      <w:r>
        <w:rPr>
          <w:lang w:val="et-EE"/>
        </w:rPr>
        <w:t>...</w:t>
      </w:r>
    </w:p>
    <w:p w14:paraId="7DED0D84" w14:textId="77777777" w:rsidR="0030393B" w:rsidRPr="0030393B" w:rsidRDefault="0030393B" w:rsidP="0030393B">
      <w:pPr>
        <w:pStyle w:val="Loendilik"/>
        <w:numPr>
          <w:ilvl w:val="1"/>
          <w:numId w:val="7"/>
        </w:numPr>
        <w:rPr>
          <w:lang w:val="et-EE"/>
        </w:rPr>
      </w:pPr>
      <w:r w:rsidRPr="0030393B">
        <w:rPr>
          <w:lang w:val="et-EE"/>
        </w:rPr>
        <w:t>Avaseminar</w:t>
      </w:r>
    </w:p>
    <w:p w14:paraId="0A2C73BF" w14:textId="54813F4A" w:rsidR="0030393B" w:rsidRDefault="0030393B" w:rsidP="0030393B">
      <w:pPr>
        <w:pStyle w:val="Loendilik"/>
        <w:numPr>
          <w:ilvl w:val="1"/>
          <w:numId w:val="7"/>
        </w:numPr>
        <w:rPr>
          <w:lang w:val="et-EE"/>
        </w:rPr>
      </w:pPr>
      <w:r w:rsidRPr="0030393B">
        <w:rPr>
          <w:lang w:val="et-EE"/>
        </w:rPr>
        <w:t>Kaasamisseminarid (4)</w:t>
      </w:r>
      <w:r w:rsidR="00BF1AC8">
        <w:rPr>
          <w:lang w:val="et-EE"/>
        </w:rPr>
        <w:t xml:space="preserve"> – </w:t>
      </w:r>
      <w:r w:rsidR="00BF1AC8">
        <w:rPr>
          <w:b/>
          <w:bCs/>
          <w:lang w:val="et-EE"/>
        </w:rPr>
        <w:t>augustis-septembris</w:t>
      </w:r>
    </w:p>
    <w:p w14:paraId="7D65D90A" w14:textId="6530362D" w:rsidR="00BF1AC8" w:rsidRDefault="00BF1AC8" w:rsidP="00BF1AC8">
      <w:pPr>
        <w:pStyle w:val="Loendilik"/>
        <w:numPr>
          <w:ilvl w:val="2"/>
          <w:numId w:val="7"/>
        </w:numPr>
        <w:rPr>
          <w:lang w:val="et-EE"/>
        </w:rPr>
      </w:pPr>
      <w:r>
        <w:rPr>
          <w:lang w:val="et-EE"/>
        </w:rPr>
        <w:t xml:space="preserve">Avaseminar </w:t>
      </w:r>
      <w:r>
        <w:rPr>
          <w:b/>
          <w:bCs/>
          <w:lang w:val="et-EE"/>
        </w:rPr>
        <w:t>2.06.2022</w:t>
      </w:r>
    </w:p>
    <w:p w14:paraId="059B43FA" w14:textId="31DF4F3A" w:rsidR="00BF1AC8" w:rsidRDefault="00BF1AC8" w:rsidP="00BF1AC8">
      <w:pPr>
        <w:pStyle w:val="Loendilik"/>
        <w:numPr>
          <w:ilvl w:val="2"/>
          <w:numId w:val="7"/>
        </w:numPr>
        <w:rPr>
          <w:lang w:val="et-EE"/>
        </w:rPr>
      </w:pPr>
      <w:r>
        <w:rPr>
          <w:lang w:val="et-EE"/>
        </w:rPr>
        <w:t>Kiili</w:t>
      </w:r>
    </w:p>
    <w:p w14:paraId="5EEF2315" w14:textId="70ABD147" w:rsidR="00BF1AC8" w:rsidRDefault="00BF1AC8" w:rsidP="00BF1AC8">
      <w:pPr>
        <w:pStyle w:val="Loendilik"/>
        <w:numPr>
          <w:ilvl w:val="2"/>
          <w:numId w:val="7"/>
        </w:numPr>
        <w:rPr>
          <w:lang w:val="et-EE"/>
        </w:rPr>
      </w:pPr>
      <w:r>
        <w:rPr>
          <w:lang w:val="et-EE"/>
        </w:rPr>
        <w:t>Saku</w:t>
      </w:r>
    </w:p>
    <w:p w14:paraId="0A888C94" w14:textId="0506099A" w:rsidR="00BF1AC8" w:rsidRDefault="00BF1AC8" w:rsidP="00BF1AC8">
      <w:pPr>
        <w:pStyle w:val="Loendilik"/>
        <w:numPr>
          <w:ilvl w:val="2"/>
          <w:numId w:val="7"/>
        </w:numPr>
        <w:rPr>
          <w:lang w:val="et-EE"/>
        </w:rPr>
      </w:pPr>
      <w:r>
        <w:rPr>
          <w:lang w:val="et-EE"/>
        </w:rPr>
        <w:t>Saue</w:t>
      </w:r>
    </w:p>
    <w:p w14:paraId="53AB1809" w14:textId="4991C0A0" w:rsidR="00BF1AC8" w:rsidRDefault="00BF1AC8" w:rsidP="00BF1AC8">
      <w:pPr>
        <w:pStyle w:val="Loendilik"/>
        <w:numPr>
          <w:ilvl w:val="2"/>
          <w:numId w:val="7"/>
        </w:numPr>
        <w:rPr>
          <w:lang w:val="et-EE"/>
        </w:rPr>
      </w:pPr>
      <w:r>
        <w:rPr>
          <w:lang w:val="et-EE"/>
        </w:rPr>
        <w:t>Harku</w:t>
      </w:r>
    </w:p>
    <w:p w14:paraId="7797898C" w14:textId="09029912" w:rsidR="00BF1AC8" w:rsidRPr="0030393B" w:rsidRDefault="00BF1AC8" w:rsidP="00BF1AC8">
      <w:pPr>
        <w:pStyle w:val="Loendilik"/>
        <w:numPr>
          <w:ilvl w:val="2"/>
          <w:numId w:val="7"/>
        </w:numPr>
        <w:rPr>
          <w:lang w:val="et-EE"/>
        </w:rPr>
      </w:pPr>
      <w:r>
        <w:rPr>
          <w:lang w:val="et-EE"/>
        </w:rPr>
        <w:t xml:space="preserve">Ideekorje seminar (ESF+) (ei sisaldunud lähteülesandes) – </w:t>
      </w:r>
      <w:proofErr w:type="spellStart"/>
      <w:r>
        <w:rPr>
          <w:lang w:val="et-EE"/>
        </w:rPr>
        <w:t>KOV-ide</w:t>
      </w:r>
      <w:proofErr w:type="spellEnd"/>
      <w:r>
        <w:rPr>
          <w:lang w:val="et-EE"/>
        </w:rPr>
        <w:t xml:space="preserve"> sotsiaalvaldkonna inimesed, </w:t>
      </w:r>
      <w:proofErr w:type="spellStart"/>
      <w:r>
        <w:rPr>
          <w:lang w:val="et-EE"/>
        </w:rPr>
        <w:t>KOV-ide</w:t>
      </w:r>
      <w:proofErr w:type="spellEnd"/>
      <w:r>
        <w:rPr>
          <w:lang w:val="et-EE"/>
        </w:rPr>
        <w:t xml:space="preserve"> juhid ja teave </w:t>
      </w:r>
      <w:proofErr w:type="spellStart"/>
      <w:r>
        <w:rPr>
          <w:lang w:val="et-EE"/>
        </w:rPr>
        <w:t>SoM-ilt</w:t>
      </w:r>
      <w:proofErr w:type="spellEnd"/>
      <w:r>
        <w:rPr>
          <w:lang w:val="et-EE"/>
        </w:rPr>
        <w:t xml:space="preserve">. </w:t>
      </w:r>
      <w:r>
        <w:rPr>
          <w:u w:val="single"/>
          <w:lang w:val="et-EE"/>
        </w:rPr>
        <w:t>Ootame kõigepealt infopäevad ära, siis on võimalik täpsem plaan koostada.</w:t>
      </w:r>
    </w:p>
    <w:p w14:paraId="6661245A" w14:textId="6C7D41EB" w:rsidR="0030393B" w:rsidRDefault="0030393B" w:rsidP="0030393B">
      <w:pPr>
        <w:pStyle w:val="Loendilik"/>
        <w:numPr>
          <w:ilvl w:val="1"/>
          <w:numId w:val="7"/>
        </w:numPr>
        <w:rPr>
          <w:lang w:val="et-EE"/>
        </w:rPr>
      </w:pPr>
      <w:r w:rsidRPr="0030393B">
        <w:rPr>
          <w:lang w:val="et-EE"/>
        </w:rPr>
        <w:t>Juhtrühma arutelud</w:t>
      </w:r>
    </w:p>
    <w:p w14:paraId="058C9767" w14:textId="77777777" w:rsidR="00BF1AC8" w:rsidRPr="00BF1AC8" w:rsidRDefault="00BF1AC8" w:rsidP="00BF1AC8">
      <w:pPr>
        <w:pStyle w:val="Loendilik"/>
        <w:numPr>
          <w:ilvl w:val="2"/>
          <w:numId w:val="7"/>
        </w:numPr>
      </w:pPr>
      <w:r w:rsidRPr="00BF1AC8">
        <w:t xml:space="preserve">Avakoosolek </w:t>
      </w:r>
      <w:r w:rsidRPr="00BF1AC8">
        <w:rPr>
          <w:b/>
          <w:bCs/>
        </w:rPr>
        <w:t>25.05.2022</w:t>
      </w:r>
    </w:p>
    <w:p w14:paraId="7D98FBF1" w14:textId="77777777" w:rsidR="00BF1AC8" w:rsidRPr="00BF1AC8" w:rsidRDefault="00BF1AC8" w:rsidP="00BF1AC8">
      <w:pPr>
        <w:pStyle w:val="Loendilik"/>
        <w:numPr>
          <w:ilvl w:val="2"/>
          <w:numId w:val="7"/>
        </w:numPr>
      </w:pPr>
      <w:r w:rsidRPr="00BF1AC8">
        <w:t xml:space="preserve">Senise strateegia ja piirkonna analüüs </w:t>
      </w:r>
      <w:r w:rsidRPr="00BF1AC8">
        <w:rPr>
          <w:b/>
          <w:bCs/>
        </w:rPr>
        <w:t>augustis</w:t>
      </w:r>
    </w:p>
    <w:p w14:paraId="71064F39" w14:textId="77777777" w:rsidR="00BF1AC8" w:rsidRPr="00BF1AC8" w:rsidRDefault="00BF1AC8" w:rsidP="00BF1AC8">
      <w:pPr>
        <w:pStyle w:val="Loendilik"/>
        <w:numPr>
          <w:ilvl w:val="2"/>
          <w:numId w:val="7"/>
        </w:numPr>
      </w:pPr>
      <w:r w:rsidRPr="00BF1AC8">
        <w:t xml:space="preserve">Strateegia raamistik </w:t>
      </w:r>
      <w:r w:rsidRPr="00BF1AC8">
        <w:rPr>
          <w:b/>
          <w:bCs/>
        </w:rPr>
        <w:t>septembris</w:t>
      </w:r>
    </w:p>
    <w:p w14:paraId="1A1A3585" w14:textId="77777777" w:rsidR="00BF1AC8" w:rsidRPr="00BF1AC8" w:rsidRDefault="00BF1AC8" w:rsidP="00BF1AC8">
      <w:pPr>
        <w:pStyle w:val="Loendilik"/>
        <w:numPr>
          <w:ilvl w:val="2"/>
          <w:numId w:val="7"/>
        </w:numPr>
      </w:pPr>
      <w:r w:rsidRPr="00BF1AC8">
        <w:t xml:space="preserve">Hindamiskriteeriumid </w:t>
      </w:r>
      <w:r w:rsidRPr="00BF1AC8">
        <w:rPr>
          <w:b/>
          <w:bCs/>
        </w:rPr>
        <w:t>oktoobris</w:t>
      </w:r>
    </w:p>
    <w:p w14:paraId="7A83F3DF" w14:textId="77777777" w:rsidR="00BF1AC8" w:rsidRPr="00BF1AC8" w:rsidRDefault="00BF1AC8" w:rsidP="00BF1AC8">
      <w:pPr>
        <w:pStyle w:val="Loendilik"/>
        <w:numPr>
          <w:ilvl w:val="2"/>
          <w:numId w:val="7"/>
        </w:numPr>
      </w:pPr>
      <w:r w:rsidRPr="00BF1AC8">
        <w:t xml:space="preserve">PRIA tagasiside </w:t>
      </w:r>
      <w:r w:rsidRPr="00BF1AC8">
        <w:rPr>
          <w:b/>
          <w:bCs/>
        </w:rPr>
        <w:t>novembris</w:t>
      </w:r>
    </w:p>
    <w:p w14:paraId="1C56BE3F" w14:textId="25C39D29" w:rsidR="00BF1AC8" w:rsidRPr="00BF1AC8" w:rsidRDefault="00BF1AC8" w:rsidP="00BF1AC8">
      <w:pPr>
        <w:pStyle w:val="Loendilik"/>
        <w:numPr>
          <w:ilvl w:val="2"/>
          <w:numId w:val="7"/>
        </w:numPr>
      </w:pPr>
      <w:r w:rsidRPr="00BF1AC8">
        <w:t xml:space="preserve">Terviku üle vaatamine </w:t>
      </w:r>
      <w:r w:rsidRPr="00BF1AC8">
        <w:rPr>
          <w:b/>
          <w:bCs/>
        </w:rPr>
        <w:t>veebruaris</w:t>
      </w:r>
    </w:p>
    <w:p w14:paraId="37BC72DA" w14:textId="77777777" w:rsidR="0030393B" w:rsidRPr="0030393B" w:rsidRDefault="0030393B" w:rsidP="0030393B">
      <w:pPr>
        <w:pStyle w:val="Loendilik"/>
        <w:numPr>
          <w:ilvl w:val="1"/>
          <w:numId w:val="7"/>
        </w:numPr>
        <w:rPr>
          <w:lang w:val="et-EE"/>
        </w:rPr>
      </w:pPr>
      <w:r w:rsidRPr="0030393B">
        <w:rPr>
          <w:lang w:val="et-EE"/>
        </w:rPr>
        <w:t>Tekstiloome</w:t>
      </w:r>
    </w:p>
    <w:p w14:paraId="7912C45A" w14:textId="3F25B70C" w:rsidR="0030393B" w:rsidRDefault="0030393B" w:rsidP="0030393B">
      <w:pPr>
        <w:pStyle w:val="Loendilik"/>
        <w:numPr>
          <w:ilvl w:val="1"/>
          <w:numId w:val="7"/>
        </w:numPr>
        <w:rPr>
          <w:lang w:val="et-EE"/>
        </w:rPr>
      </w:pPr>
      <w:r w:rsidRPr="0030393B">
        <w:rPr>
          <w:lang w:val="et-EE"/>
        </w:rPr>
        <w:t>Kujundus</w:t>
      </w:r>
    </w:p>
    <w:p w14:paraId="24EC161C" w14:textId="4DEBDCAA" w:rsidR="00BF1AC8" w:rsidRPr="0030393B" w:rsidRDefault="00BF1AC8" w:rsidP="00BF1AC8">
      <w:pPr>
        <w:pStyle w:val="Loendilik"/>
        <w:numPr>
          <w:ilvl w:val="2"/>
          <w:numId w:val="7"/>
        </w:numPr>
        <w:rPr>
          <w:lang w:val="et-EE"/>
        </w:rPr>
      </w:pPr>
      <w:r>
        <w:rPr>
          <w:lang w:val="et-EE"/>
        </w:rPr>
        <w:t>Soov on saada kaks versiooni: 1) ametlik dokument, 2) lühiversioon taotlejale (visuaalselt atraktiivne, lihtne)</w:t>
      </w:r>
    </w:p>
    <w:p w14:paraId="48F84C74" w14:textId="77777777" w:rsidR="00C868C6" w:rsidRPr="00C868C6" w:rsidRDefault="00C868C6" w:rsidP="00C868C6">
      <w:pPr>
        <w:rPr>
          <w:lang w:val="et-EE"/>
        </w:rPr>
      </w:pPr>
    </w:p>
    <w:p w14:paraId="3C69740E" w14:textId="581DA595" w:rsidR="00C868C6" w:rsidRDefault="00C868C6" w:rsidP="00FC26FF">
      <w:pPr>
        <w:pStyle w:val="Pealkiri2"/>
        <w:numPr>
          <w:ilvl w:val="0"/>
          <w:numId w:val="5"/>
        </w:numPr>
        <w:rPr>
          <w:lang w:val="et-EE"/>
        </w:rPr>
      </w:pPr>
      <w:r w:rsidRPr="00C868C6">
        <w:rPr>
          <w:lang w:val="et-EE"/>
        </w:rPr>
        <w:t>Strateegia avakoosolek</w:t>
      </w:r>
    </w:p>
    <w:p w14:paraId="6EAB1522" w14:textId="466C645F" w:rsidR="00C868C6" w:rsidRDefault="00C868C6" w:rsidP="00EC52C5">
      <w:pPr>
        <w:rPr>
          <w:lang w:val="et-EE"/>
        </w:rPr>
      </w:pPr>
    </w:p>
    <w:tbl>
      <w:tblPr>
        <w:tblW w:w="0" w:type="auto"/>
        <w:tblCellMar>
          <w:left w:w="0" w:type="dxa"/>
          <w:right w:w="0" w:type="dxa"/>
        </w:tblCellMar>
        <w:tblLook w:val="0420" w:firstRow="1" w:lastRow="0" w:firstColumn="0" w:lastColumn="0" w:noHBand="0" w:noVBand="1"/>
      </w:tblPr>
      <w:tblGrid>
        <w:gridCol w:w="1166"/>
        <w:gridCol w:w="7840"/>
      </w:tblGrid>
      <w:tr w:rsidR="006F1988" w:rsidRPr="006F1988" w14:paraId="3003D188" w14:textId="77777777" w:rsidTr="006F1988">
        <w:tc>
          <w:tcPr>
            <w:tcW w:w="0" w:type="auto"/>
            <w:tcBorders>
              <w:top w:val="single" w:sz="8" w:space="0" w:color="FFFFFF"/>
              <w:left w:val="single" w:sz="8" w:space="0" w:color="FFFFFF"/>
              <w:bottom w:val="single" w:sz="24" w:space="0" w:color="FFFFFF"/>
              <w:right w:val="single" w:sz="8" w:space="0" w:color="FFFFFF"/>
            </w:tcBorders>
            <w:shd w:val="clear" w:color="auto" w:fill="11BBFF"/>
            <w:tcMar>
              <w:top w:w="72" w:type="dxa"/>
              <w:left w:w="144" w:type="dxa"/>
              <w:bottom w:w="72" w:type="dxa"/>
              <w:right w:w="144" w:type="dxa"/>
            </w:tcMar>
            <w:hideMark/>
          </w:tcPr>
          <w:p w14:paraId="0F8706C9" w14:textId="77777777" w:rsidR="006F1988" w:rsidRPr="006F1988" w:rsidRDefault="006F1988" w:rsidP="006F1988">
            <w:pPr>
              <w:rPr>
                <w:sz w:val="20"/>
                <w:szCs w:val="20"/>
              </w:rPr>
            </w:pPr>
            <w:r w:rsidRPr="006F1988">
              <w:rPr>
                <w:b/>
                <w:bCs/>
                <w:sz w:val="20"/>
                <w:szCs w:val="20"/>
              </w:rPr>
              <w:t>Aeg</w:t>
            </w:r>
          </w:p>
        </w:tc>
        <w:tc>
          <w:tcPr>
            <w:tcW w:w="0" w:type="auto"/>
            <w:tcBorders>
              <w:top w:val="single" w:sz="8" w:space="0" w:color="FFFFFF"/>
              <w:left w:val="single" w:sz="8" w:space="0" w:color="FFFFFF"/>
              <w:bottom w:val="single" w:sz="24" w:space="0" w:color="FFFFFF"/>
              <w:right w:val="single" w:sz="8" w:space="0" w:color="FFFFFF"/>
            </w:tcBorders>
            <w:shd w:val="clear" w:color="auto" w:fill="11BBFF"/>
            <w:tcMar>
              <w:top w:w="72" w:type="dxa"/>
              <w:left w:w="144" w:type="dxa"/>
              <w:bottom w:w="72" w:type="dxa"/>
              <w:right w:w="144" w:type="dxa"/>
            </w:tcMar>
            <w:hideMark/>
          </w:tcPr>
          <w:p w14:paraId="4A1C054A" w14:textId="77777777" w:rsidR="006F1988" w:rsidRPr="006F1988" w:rsidRDefault="006F1988" w:rsidP="006F1988">
            <w:pPr>
              <w:rPr>
                <w:sz w:val="20"/>
                <w:szCs w:val="20"/>
              </w:rPr>
            </w:pPr>
            <w:r w:rsidRPr="006F1988">
              <w:rPr>
                <w:b/>
                <w:bCs/>
                <w:sz w:val="20"/>
                <w:szCs w:val="20"/>
              </w:rPr>
              <w:t>Tegevus</w:t>
            </w:r>
          </w:p>
        </w:tc>
      </w:tr>
      <w:tr w:rsidR="006F1988" w:rsidRPr="006F1988" w14:paraId="44F9A6FF" w14:textId="77777777" w:rsidTr="006F1988">
        <w:tc>
          <w:tcPr>
            <w:tcW w:w="0" w:type="auto"/>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1D8A2C98" w14:textId="77777777" w:rsidR="006F1988" w:rsidRPr="006F1988" w:rsidRDefault="006F1988" w:rsidP="006F1988">
            <w:pPr>
              <w:rPr>
                <w:sz w:val="20"/>
                <w:szCs w:val="20"/>
              </w:rPr>
            </w:pPr>
            <w:r w:rsidRPr="006F1988">
              <w:rPr>
                <w:sz w:val="20"/>
                <w:szCs w:val="20"/>
              </w:rPr>
              <w:t xml:space="preserve">17.45–18.00 </w:t>
            </w:r>
          </w:p>
        </w:tc>
        <w:tc>
          <w:tcPr>
            <w:tcW w:w="0" w:type="auto"/>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58DD830E" w14:textId="77777777" w:rsidR="006F1988" w:rsidRPr="006F1988" w:rsidRDefault="006F1988" w:rsidP="006F1988">
            <w:pPr>
              <w:rPr>
                <w:sz w:val="20"/>
                <w:szCs w:val="20"/>
              </w:rPr>
            </w:pPr>
            <w:r w:rsidRPr="006F1988">
              <w:rPr>
                <w:sz w:val="20"/>
                <w:szCs w:val="20"/>
              </w:rPr>
              <w:t>Kogunemine ja tervitusamps</w:t>
            </w:r>
          </w:p>
        </w:tc>
      </w:tr>
      <w:tr w:rsidR="006F1988" w:rsidRPr="006F1988" w14:paraId="6CCEA3E6" w14:textId="77777777" w:rsidTr="006F1988">
        <w:tc>
          <w:tcPr>
            <w:tcW w:w="0" w:type="auto"/>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38886898" w14:textId="77777777" w:rsidR="006F1988" w:rsidRPr="006F1988" w:rsidRDefault="006F1988" w:rsidP="006F1988">
            <w:pPr>
              <w:rPr>
                <w:sz w:val="20"/>
                <w:szCs w:val="20"/>
              </w:rPr>
            </w:pPr>
            <w:r w:rsidRPr="006F1988">
              <w:rPr>
                <w:sz w:val="20"/>
                <w:szCs w:val="20"/>
              </w:rPr>
              <w:t>18.00–18.15</w:t>
            </w:r>
          </w:p>
        </w:tc>
        <w:tc>
          <w:tcPr>
            <w:tcW w:w="0" w:type="auto"/>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64214E88" w14:textId="77777777" w:rsidR="006F1988" w:rsidRPr="006F1988" w:rsidRDefault="006F1988" w:rsidP="006F1988">
            <w:pPr>
              <w:rPr>
                <w:sz w:val="20"/>
                <w:szCs w:val="20"/>
              </w:rPr>
            </w:pPr>
            <w:r w:rsidRPr="006F1988">
              <w:rPr>
                <w:sz w:val="20"/>
                <w:szCs w:val="20"/>
              </w:rPr>
              <w:t>Meeldetuletus: NVK senine strateegia, ülevaade perioodi 2023–2027 strateegia koostamise protsessist, teadaolev info</w:t>
            </w:r>
          </w:p>
        </w:tc>
      </w:tr>
      <w:tr w:rsidR="006F1988" w:rsidRPr="006F1988" w14:paraId="06D9FD69" w14:textId="77777777" w:rsidTr="006F1988">
        <w:tc>
          <w:tcPr>
            <w:tcW w:w="0" w:type="auto"/>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4E72AF5B" w14:textId="77777777" w:rsidR="006F1988" w:rsidRPr="006F1988" w:rsidRDefault="006F1988" w:rsidP="006F1988">
            <w:pPr>
              <w:rPr>
                <w:sz w:val="20"/>
                <w:szCs w:val="20"/>
              </w:rPr>
            </w:pPr>
            <w:r w:rsidRPr="006F1988">
              <w:rPr>
                <w:sz w:val="20"/>
                <w:szCs w:val="20"/>
              </w:rPr>
              <w:t>18.15–19.15</w:t>
            </w:r>
          </w:p>
        </w:tc>
        <w:tc>
          <w:tcPr>
            <w:tcW w:w="0" w:type="auto"/>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20BE1931" w14:textId="77777777" w:rsidR="006F1988" w:rsidRPr="006F1988" w:rsidRDefault="006F1988" w:rsidP="006F1988">
            <w:pPr>
              <w:rPr>
                <w:sz w:val="20"/>
                <w:szCs w:val="20"/>
              </w:rPr>
            </w:pPr>
            <w:r w:rsidRPr="006F1988">
              <w:rPr>
                <w:b/>
                <w:bCs/>
                <w:sz w:val="20"/>
                <w:szCs w:val="20"/>
              </w:rPr>
              <w:t>Soojendus</w:t>
            </w:r>
          </w:p>
          <w:p w14:paraId="37D92C31" w14:textId="77777777" w:rsidR="006F1988" w:rsidRPr="006F1988" w:rsidRDefault="006F1988" w:rsidP="006F1988">
            <w:pPr>
              <w:rPr>
                <w:sz w:val="20"/>
                <w:szCs w:val="20"/>
              </w:rPr>
            </w:pPr>
            <w:r w:rsidRPr="006F1988">
              <w:rPr>
                <w:sz w:val="20"/>
                <w:szCs w:val="20"/>
              </w:rPr>
              <w:t>Mis on NVK piirkonna arengu kõige olulisem küsimus? (Slido)</w:t>
            </w:r>
          </w:p>
          <w:p w14:paraId="218120E7" w14:textId="77777777" w:rsidR="006F1988" w:rsidRPr="006F1988" w:rsidRDefault="006F1988" w:rsidP="006F1988">
            <w:pPr>
              <w:rPr>
                <w:sz w:val="20"/>
                <w:szCs w:val="20"/>
              </w:rPr>
            </w:pPr>
            <w:r w:rsidRPr="006F1988">
              <w:rPr>
                <w:b/>
                <w:bCs/>
                <w:sz w:val="20"/>
                <w:szCs w:val="20"/>
              </w:rPr>
              <w:t>Grupiarutelu: praegune olukord ja tagasivaade</w:t>
            </w:r>
          </w:p>
          <w:p w14:paraId="71D8143C" w14:textId="77777777" w:rsidR="006F1988" w:rsidRPr="006F1988" w:rsidRDefault="006F1988" w:rsidP="006F1988">
            <w:pPr>
              <w:rPr>
                <w:sz w:val="20"/>
                <w:szCs w:val="20"/>
              </w:rPr>
            </w:pPr>
            <w:r w:rsidRPr="006F1988">
              <w:rPr>
                <w:b/>
                <w:bCs/>
                <w:sz w:val="20"/>
                <w:szCs w:val="20"/>
              </w:rPr>
              <w:lastRenderedPageBreak/>
              <w:t xml:space="preserve">+ </w:t>
            </w:r>
            <w:r w:rsidRPr="006F1988">
              <w:rPr>
                <w:sz w:val="20"/>
                <w:szCs w:val="20"/>
              </w:rPr>
              <w:t>Mis on piirkonnas hästi, mille üle võib uhke olla?</w:t>
            </w:r>
          </w:p>
          <w:p w14:paraId="098D253B" w14:textId="77777777" w:rsidR="006F1988" w:rsidRPr="006F1988" w:rsidRDefault="006F1988" w:rsidP="006F1988">
            <w:pPr>
              <w:rPr>
                <w:sz w:val="20"/>
                <w:szCs w:val="20"/>
              </w:rPr>
            </w:pPr>
            <w:r w:rsidRPr="006F1988">
              <w:rPr>
                <w:b/>
                <w:bCs/>
                <w:sz w:val="20"/>
                <w:szCs w:val="20"/>
              </w:rPr>
              <w:t xml:space="preserve">- </w:t>
            </w:r>
            <w:r w:rsidRPr="006F1988">
              <w:rPr>
                <w:sz w:val="20"/>
                <w:szCs w:val="20"/>
              </w:rPr>
              <w:t>Millised on piirkonna olulisemad väljakutsed</w:t>
            </w:r>
            <w:r w:rsidRPr="006F1988">
              <w:rPr>
                <w:b/>
                <w:bCs/>
                <w:sz w:val="20"/>
                <w:szCs w:val="20"/>
              </w:rPr>
              <w:t xml:space="preserve">, </w:t>
            </w:r>
            <w:r w:rsidRPr="006F1988">
              <w:rPr>
                <w:sz w:val="20"/>
                <w:szCs w:val="20"/>
              </w:rPr>
              <w:t>mis vajaks enim toetust ehk millele tuleks LEADER-vahendid edaspidi suunata?</w:t>
            </w:r>
          </w:p>
        </w:tc>
      </w:tr>
      <w:tr w:rsidR="006F1988" w:rsidRPr="006F1988" w14:paraId="143E7349" w14:textId="77777777" w:rsidTr="006F1988">
        <w:tc>
          <w:tcPr>
            <w:tcW w:w="0" w:type="auto"/>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73DB68BA" w14:textId="77777777" w:rsidR="006F1988" w:rsidRPr="006F1988" w:rsidRDefault="006F1988" w:rsidP="006F1988">
            <w:pPr>
              <w:rPr>
                <w:sz w:val="20"/>
                <w:szCs w:val="20"/>
              </w:rPr>
            </w:pPr>
            <w:r w:rsidRPr="006F1988">
              <w:rPr>
                <w:sz w:val="20"/>
                <w:szCs w:val="20"/>
              </w:rPr>
              <w:lastRenderedPageBreak/>
              <w:t>19.15–19.30</w:t>
            </w:r>
          </w:p>
        </w:tc>
        <w:tc>
          <w:tcPr>
            <w:tcW w:w="0" w:type="auto"/>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434DA1A1" w14:textId="16D5968F" w:rsidR="006F1988" w:rsidRPr="006F1988" w:rsidRDefault="006F1988" w:rsidP="006F1988">
            <w:pPr>
              <w:rPr>
                <w:sz w:val="20"/>
                <w:szCs w:val="20"/>
                <w:lang w:val="et-EE"/>
              </w:rPr>
            </w:pPr>
            <w:r w:rsidRPr="006F1988">
              <w:rPr>
                <w:sz w:val="20"/>
                <w:szCs w:val="20"/>
              </w:rPr>
              <w:t xml:space="preserve">Kohvipaus, edasi NVK </w:t>
            </w:r>
            <w:r w:rsidR="00002E51">
              <w:rPr>
                <w:sz w:val="20"/>
                <w:szCs w:val="20"/>
                <w:lang w:val="et-EE"/>
              </w:rPr>
              <w:t>üldkoosolek</w:t>
            </w:r>
          </w:p>
        </w:tc>
      </w:tr>
    </w:tbl>
    <w:p w14:paraId="4753584B" w14:textId="77777777" w:rsidR="00BF1AC8" w:rsidRPr="00EC52C5" w:rsidRDefault="00BF1AC8" w:rsidP="00EC52C5">
      <w:pPr>
        <w:rPr>
          <w:lang w:val="et-EE"/>
        </w:rPr>
      </w:pPr>
    </w:p>
    <w:sectPr w:rsidR="00BF1AC8" w:rsidRPr="00EC52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2B29A" w14:textId="77777777" w:rsidR="00A02495" w:rsidRDefault="00A02495" w:rsidP="00C868C6">
      <w:r>
        <w:separator/>
      </w:r>
    </w:p>
  </w:endnote>
  <w:endnote w:type="continuationSeparator" w:id="0">
    <w:p w14:paraId="3BDB324A" w14:textId="77777777" w:rsidR="00A02495" w:rsidRDefault="00A02495" w:rsidP="00C8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4DBC" w14:textId="77777777" w:rsidR="00A02495" w:rsidRDefault="00A02495" w:rsidP="00C868C6">
      <w:r>
        <w:separator/>
      </w:r>
    </w:p>
  </w:footnote>
  <w:footnote w:type="continuationSeparator" w:id="0">
    <w:p w14:paraId="686CC4F2" w14:textId="77777777" w:rsidR="00A02495" w:rsidRDefault="00A02495" w:rsidP="00C868C6">
      <w:r>
        <w:continuationSeparator/>
      </w:r>
    </w:p>
  </w:footnote>
  <w:footnote w:id="1">
    <w:p w14:paraId="32BB6FF9" w14:textId="77777777" w:rsidR="00C868C6" w:rsidRPr="00C868C6" w:rsidRDefault="00C868C6" w:rsidP="00C868C6">
      <w:pPr>
        <w:rPr>
          <w:b/>
          <w:bCs/>
          <w:sz w:val="20"/>
          <w:szCs w:val="20"/>
          <w:lang w:val="et-EE"/>
        </w:rPr>
      </w:pPr>
      <w:r>
        <w:rPr>
          <w:rStyle w:val="Allmrkuseviide"/>
        </w:rPr>
        <w:footnoteRef/>
      </w:r>
      <w:r>
        <w:t xml:space="preserve"> </w:t>
      </w:r>
      <w:r w:rsidRPr="00C868C6">
        <w:rPr>
          <w:b/>
          <w:bCs/>
          <w:sz w:val="20"/>
          <w:szCs w:val="20"/>
          <w:lang w:val="et-EE"/>
        </w:rPr>
        <w:t>Sekkumise spetsiifilisteks eesmärkideks on:</w:t>
      </w:r>
    </w:p>
    <w:p w14:paraId="5BC3701B" w14:textId="77777777" w:rsidR="00C868C6" w:rsidRPr="00C868C6" w:rsidRDefault="00C868C6" w:rsidP="00C868C6">
      <w:pPr>
        <w:pStyle w:val="Loendilik"/>
        <w:numPr>
          <w:ilvl w:val="0"/>
          <w:numId w:val="3"/>
        </w:numPr>
        <w:rPr>
          <w:sz w:val="20"/>
          <w:szCs w:val="20"/>
          <w:lang w:val="et-EE"/>
        </w:rPr>
      </w:pPr>
      <w:r w:rsidRPr="00C868C6">
        <w:rPr>
          <w:sz w:val="20"/>
          <w:szCs w:val="20"/>
          <w:lang w:val="et-EE"/>
        </w:rPr>
        <w:t>ettevõtluse arendamine, eelkõige uute tasuvate töökohtade ja/või innovaatiliste lahenduste kaudu;</w:t>
      </w:r>
    </w:p>
    <w:p w14:paraId="73B0B50A" w14:textId="77777777" w:rsidR="00C868C6" w:rsidRPr="00C868C6" w:rsidRDefault="00C868C6" w:rsidP="00C868C6">
      <w:pPr>
        <w:pStyle w:val="Loendilik"/>
        <w:numPr>
          <w:ilvl w:val="0"/>
          <w:numId w:val="3"/>
        </w:numPr>
        <w:rPr>
          <w:sz w:val="20"/>
          <w:szCs w:val="20"/>
          <w:lang w:val="et-EE"/>
        </w:rPr>
      </w:pPr>
      <w:r w:rsidRPr="00C868C6">
        <w:rPr>
          <w:sz w:val="20"/>
          <w:szCs w:val="20"/>
          <w:lang w:val="et-EE"/>
        </w:rPr>
        <w:t xml:space="preserve">kohalike kogukondade, elanike ning noorte tulevikuliidrite </w:t>
      </w:r>
      <w:proofErr w:type="spellStart"/>
      <w:r w:rsidRPr="00C868C6">
        <w:rPr>
          <w:sz w:val="20"/>
          <w:szCs w:val="20"/>
          <w:lang w:val="et-EE"/>
        </w:rPr>
        <w:t>võimestamine</w:t>
      </w:r>
      <w:proofErr w:type="spellEnd"/>
      <w:r w:rsidRPr="00C868C6">
        <w:rPr>
          <w:sz w:val="20"/>
          <w:szCs w:val="20"/>
          <w:lang w:val="et-EE"/>
        </w:rPr>
        <w:t>;</w:t>
      </w:r>
    </w:p>
    <w:p w14:paraId="5D1E3CCA" w14:textId="77777777" w:rsidR="00C868C6" w:rsidRPr="00C868C6" w:rsidRDefault="00C868C6" w:rsidP="00C868C6">
      <w:pPr>
        <w:pStyle w:val="Loendilik"/>
        <w:numPr>
          <w:ilvl w:val="0"/>
          <w:numId w:val="3"/>
        </w:numPr>
        <w:rPr>
          <w:sz w:val="20"/>
          <w:szCs w:val="20"/>
          <w:lang w:val="et-EE"/>
        </w:rPr>
      </w:pPr>
      <w:r w:rsidRPr="00C868C6">
        <w:rPr>
          <w:sz w:val="20"/>
          <w:szCs w:val="20"/>
          <w:lang w:val="et-EE"/>
        </w:rPr>
        <w:t>teenuste kättesaadavuse parandamine, sh läbi kogukonnateenuse arendamise;</w:t>
      </w:r>
    </w:p>
    <w:p w14:paraId="6C0EEA78" w14:textId="77777777" w:rsidR="00C868C6" w:rsidRPr="00C868C6" w:rsidRDefault="00C868C6" w:rsidP="00C868C6">
      <w:pPr>
        <w:pStyle w:val="Loendilik"/>
        <w:numPr>
          <w:ilvl w:val="0"/>
          <w:numId w:val="3"/>
        </w:numPr>
        <w:rPr>
          <w:sz w:val="20"/>
          <w:szCs w:val="20"/>
          <w:lang w:val="et-EE"/>
        </w:rPr>
      </w:pPr>
      <w:r w:rsidRPr="00C868C6">
        <w:rPr>
          <w:sz w:val="20"/>
          <w:szCs w:val="20"/>
          <w:lang w:val="et-EE"/>
        </w:rPr>
        <w:t xml:space="preserve">keskkonna- ja kliimasõbralike (sh </w:t>
      </w:r>
      <w:proofErr w:type="spellStart"/>
      <w:r w:rsidRPr="00C868C6">
        <w:rPr>
          <w:sz w:val="20"/>
          <w:szCs w:val="20"/>
          <w:lang w:val="et-EE"/>
        </w:rPr>
        <w:t>bio</w:t>
      </w:r>
      <w:proofErr w:type="spellEnd"/>
      <w:r w:rsidRPr="00C868C6">
        <w:rPr>
          <w:sz w:val="20"/>
          <w:szCs w:val="20"/>
          <w:lang w:val="et-EE"/>
        </w:rPr>
        <w:t>- ja ringmajandust propageerivate) lahenduste välja töötamine ja rakendamine;</w:t>
      </w:r>
    </w:p>
    <w:p w14:paraId="35A773F9" w14:textId="2B302D74" w:rsidR="00C868C6" w:rsidRPr="00C868C6" w:rsidRDefault="00C868C6" w:rsidP="00C868C6">
      <w:pPr>
        <w:pStyle w:val="Loendilik"/>
        <w:numPr>
          <w:ilvl w:val="0"/>
          <w:numId w:val="3"/>
        </w:numPr>
        <w:rPr>
          <w:lang w:val="et-EE"/>
        </w:rPr>
      </w:pPr>
      <w:r w:rsidRPr="00C868C6">
        <w:rPr>
          <w:sz w:val="20"/>
          <w:szCs w:val="20"/>
          <w:lang w:val="et-EE"/>
        </w:rPr>
        <w:t>maaelu positiivse kuvandi säilitamine ja propageerimine, sh arukate külade edendamine.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661E"/>
    <w:multiLevelType w:val="hybridMultilevel"/>
    <w:tmpl w:val="4A0ADAFE"/>
    <w:lvl w:ilvl="0" w:tplc="57B2A9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25A0F"/>
    <w:multiLevelType w:val="hybridMultilevel"/>
    <w:tmpl w:val="830A95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3A160D"/>
    <w:multiLevelType w:val="hybridMultilevel"/>
    <w:tmpl w:val="452C0734"/>
    <w:lvl w:ilvl="0" w:tplc="BDAE3624">
      <w:start w:val="1"/>
      <w:numFmt w:val="decimal"/>
      <w:lvlText w:val="%1."/>
      <w:lvlJc w:val="left"/>
      <w:pPr>
        <w:tabs>
          <w:tab w:val="num" w:pos="720"/>
        </w:tabs>
        <w:ind w:left="720" w:hanging="360"/>
      </w:pPr>
    </w:lvl>
    <w:lvl w:ilvl="1" w:tplc="4CE0BFCA">
      <w:start w:val="1"/>
      <w:numFmt w:val="decimal"/>
      <w:lvlText w:val="%2."/>
      <w:lvlJc w:val="left"/>
      <w:pPr>
        <w:tabs>
          <w:tab w:val="num" w:pos="1440"/>
        </w:tabs>
        <w:ind w:left="1440" w:hanging="360"/>
      </w:pPr>
    </w:lvl>
    <w:lvl w:ilvl="2" w:tplc="558C3464" w:tentative="1">
      <w:start w:val="1"/>
      <w:numFmt w:val="decimal"/>
      <w:lvlText w:val="%3."/>
      <w:lvlJc w:val="left"/>
      <w:pPr>
        <w:tabs>
          <w:tab w:val="num" w:pos="2160"/>
        </w:tabs>
        <w:ind w:left="2160" w:hanging="360"/>
      </w:pPr>
    </w:lvl>
    <w:lvl w:ilvl="3" w:tplc="49CEC98E" w:tentative="1">
      <w:start w:val="1"/>
      <w:numFmt w:val="decimal"/>
      <w:lvlText w:val="%4."/>
      <w:lvlJc w:val="left"/>
      <w:pPr>
        <w:tabs>
          <w:tab w:val="num" w:pos="2880"/>
        </w:tabs>
        <w:ind w:left="2880" w:hanging="360"/>
      </w:pPr>
    </w:lvl>
    <w:lvl w:ilvl="4" w:tplc="DAA200E2" w:tentative="1">
      <w:start w:val="1"/>
      <w:numFmt w:val="decimal"/>
      <w:lvlText w:val="%5."/>
      <w:lvlJc w:val="left"/>
      <w:pPr>
        <w:tabs>
          <w:tab w:val="num" w:pos="3600"/>
        </w:tabs>
        <w:ind w:left="3600" w:hanging="360"/>
      </w:pPr>
    </w:lvl>
    <w:lvl w:ilvl="5" w:tplc="4D02C486" w:tentative="1">
      <w:start w:val="1"/>
      <w:numFmt w:val="decimal"/>
      <w:lvlText w:val="%6."/>
      <w:lvlJc w:val="left"/>
      <w:pPr>
        <w:tabs>
          <w:tab w:val="num" w:pos="4320"/>
        </w:tabs>
        <w:ind w:left="4320" w:hanging="360"/>
      </w:pPr>
    </w:lvl>
    <w:lvl w:ilvl="6" w:tplc="DFDCB464" w:tentative="1">
      <w:start w:val="1"/>
      <w:numFmt w:val="decimal"/>
      <w:lvlText w:val="%7."/>
      <w:lvlJc w:val="left"/>
      <w:pPr>
        <w:tabs>
          <w:tab w:val="num" w:pos="5040"/>
        </w:tabs>
        <w:ind w:left="5040" w:hanging="360"/>
      </w:pPr>
    </w:lvl>
    <w:lvl w:ilvl="7" w:tplc="09B23D86" w:tentative="1">
      <w:start w:val="1"/>
      <w:numFmt w:val="decimal"/>
      <w:lvlText w:val="%8."/>
      <w:lvlJc w:val="left"/>
      <w:pPr>
        <w:tabs>
          <w:tab w:val="num" w:pos="5760"/>
        </w:tabs>
        <w:ind w:left="5760" w:hanging="360"/>
      </w:pPr>
    </w:lvl>
    <w:lvl w:ilvl="8" w:tplc="B044A200" w:tentative="1">
      <w:start w:val="1"/>
      <w:numFmt w:val="decimal"/>
      <w:lvlText w:val="%9."/>
      <w:lvlJc w:val="left"/>
      <w:pPr>
        <w:tabs>
          <w:tab w:val="num" w:pos="6480"/>
        </w:tabs>
        <w:ind w:left="6480" w:hanging="360"/>
      </w:pPr>
    </w:lvl>
  </w:abstractNum>
  <w:abstractNum w:abstractNumId="3" w15:restartNumberingAfterBreak="0">
    <w:nsid w:val="2C9C2891"/>
    <w:multiLevelType w:val="hybridMultilevel"/>
    <w:tmpl w:val="EEBC2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E70443"/>
    <w:multiLevelType w:val="hybridMultilevel"/>
    <w:tmpl w:val="B810ECFC"/>
    <w:lvl w:ilvl="0" w:tplc="08090003">
      <w:start w:val="1"/>
      <w:numFmt w:val="bullet"/>
      <w:lvlText w:val="o"/>
      <w:lvlJc w:val="left"/>
      <w:pPr>
        <w:ind w:left="720" w:hanging="360"/>
      </w:pPr>
      <w:rPr>
        <w:rFonts w:ascii="Courier New" w:hAnsi="Courier New" w:cs="Courier New" w:hint="default"/>
      </w:rPr>
    </w:lvl>
    <w:lvl w:ilvl="1" w:tplc="1F6AB0B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E36D79"/>
    <w:multiLevelType w:val="hybridMultilevel"/>
    <w:tmpl w:val="CF80E112"/>
    <w:lvl w:ilvl="0" w:tplc="B3F654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B07E5C"/>
    <w:multiLevelType w:val="hybridMultilevel"/>
    <w:tmpl w:val="D81C68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B6664A"/>
    <w:multiLevelType w:val="hybridMultilevel"/>
    <w:tmpl w:val="E5DCB9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5502701">
    <w:abstractNumId w:val="5"/>
  </w:num>
  <w:num w:numId="2" w16cid:durableId="591818227">
    <w:abstractNumId w:val="4"/>
  </w:num>
  <w:num w:numId="3" w16cid:durableId="705326894">
    <w:abstractNumId w:val="7"/>
  </w:num>
  <w:num w:numId="4" w16cid:durableId="1126120983">
    <w:abstractNumId w:val="3"/>
  </w:num>
  <w:num w:numId="5" w16cid:durableId="965160863">
    <w:abstractNumId w:val="0"/>
  </w:num>
  <w:num w:numId="6" w16cid:durableId="168712855">
    <w:abstractNumId w:val="1"/>
  </w:num>
  <w:num w:numId="7" w16cid:durableId="914360796">
    <w:abstractNumId w:val="6"/>
  </w:num>
  <w:num w:numId="8" w16cid:durableId="83035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E8"/>
    <w:rsid w:val="00002E51"/>
    <w:rsid w:val="001A025C"/>
    <w:rsid w:val="0030393B"/>
    <w:rsid w:val="00414FBD"/>
    <w:rsid w:val="004F285F"/>
    <w:rsid w:val="00620AF1"/>
    <w:rsid w:val="006F1988"/>
    <w:rsid w:val="007376E8"/>
    <w:rsid w:val="008F662C"/>
    <w:rsid w:val="00A02495"/>
    <w:rsid w:val="00BF1AC8"/>
    <w:rsid w:val="00C868C6"/>
    <w:rsid w:val="00EC52C5"/>
    <w:rsid w:val="00EE16FD"/>
    <w:rsid w:val="00F22899"/>
    <w:rsid w:val="00F3768F"/>
    <w:rsid w:val="00FC26F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DD3B"/>
  <w15:chartTrackingRefBased/>
  <w15:docId w15:val="{4EA04DEB-A0BE-A74B-B3F7-A2C265B2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C52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C868C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link w:val="PealkiriMrk"/>
    <w:uiPriority w:val="10"/>
    <w:qFormat/>
    <w:rsid w:val="007376E8"/>
    <w:pPr>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376E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376E8"/>
    <w:pPr>
      <w:numPr>
        <w:ilvl w:val="1"/>
      </w:numPr>
      <w:spacing w:after="160"/>
    </w:pPr>
    <w:rPr>
      <w:rFonts w:eastAsiaTheme="minorEastAsia"/>
      <w:color w:val="5A5A5A" w:themeColor="text1" w:themeTint="A5"/>
      <w:spacing w:val="15"/>
      <w:sz w:val="22"/>
      <w:szCs w:val="22"/>
    </w:rPr>
  </w:style>
  <w:style w:type="character" w:customStyle="1" w:styleId="AlapealkiriMrk">
    <w:name w:val="Alapealkiri Märk"/>
    <w:basedOn w:val="Liguvaikefont"/>
    <w:link w:val="Alapealkiri"/>
    <w:uiPriority w:val="11"/>
    <w:rsid w:val="007376E8"/>
    <w:rPr>
      <w:rFonts w:eastAsiaTheme="minorEastAsia"/>
      <w:color w:val="5A5A5A" w:themeColor="text1" w:themeTint="A5"/>
      <w:spacing w:val="15"/>
      <w:sz w:val="22"/>
      <w:szCs w:val="22"/>
    </w:rPr>
  </w:style>
  <w:style w:type="paragraph" w:styleId="Loendilik">
    <w:name w:val="List Paragraph"/>
    <w:basedOn w:val="Normaallaad"/>
    <w:uiPriority w:val="34"/>
    <w:qFormat/>
    <w:rsid w:val="00EC52C5"/>
    <w:pPr>
      <w:ind w:left="720"/>
      <w:contextualSpacing/>
    </w:pPr>
  </w:style>
  <w:style w:type="character" w:customStyle="1" w:styleId="Pealkiri1Mrk">
    <w:name w:val="Pealkiri 1 Märk"/>
    <w:basedOn w:val="Liguvaikefont"/>
    <w:link w:val="Pealkiri1"/>
    <w:uiPriority w:val="9"/>
    <w:rsid w:val="00EC52C5"/>
    <w:rPr>
      <w:rFonts w:asciiTheme="majorHAnsi" w:eastAsiaTheme="majorEastAsia" w:hAnsiTheme="majorHAnsi" w:cstheme="majorBidi"/>
      <w:color w:val="2F5496" w:themeColor="accent1" w:themeShade="BF"/>
      <w:sz w:val="32"/>
      <w:szCs w:val="32"/>
    </w:rPr>
  </w:style>
  <w:style w:type="character" w:customStyle="1" w:styleId="Pealkiri2Mrk">
    <w:name w:val="Pealkiri 2 Märk"/>
    <w:basedOn w:val="Liguvaikefont"/>
    <w:link w:val="Pealkiri2"/>
    <w:uiPriority w:val="9"/>
    <w:rsid w:val="00C868C6"/>
    <w:rPr>
      <w:rFonts w:asciiTheme="majorHAnsi" w:eastAsiaTheme="majorEastAsia" w:hAnsiTheme="majorHAnsi" w:cstheme="majorBidi"/>
      <w:color w:val="2F5496" w:themeColor="accent1" w:themeShade="BF"/>
      <w:sz w:val="26"/>
      <w:szCs w:val="26"/>
    </w:rPr>
  </w:style>
  <w:style w:type="paragraph" w:styleId="Allmrkusetekst">
    <w:name w:val="footnote text"/>
    <w:basedOn w:val="Normaallaad"/>
    <w:link w:val="AllmrkusetekstMrk"/>
    <w:uiPriority w:val="99"/>
    <w:semiHidden/>
    <w:unhideWhenUsed/>
    <w:rsid w:val="00C868C6"/>
    <w:rPr>
      <w:sz w:val="20"/>
      <w:szCs w:val="20"/>
    </w:rPr>
  </w:style>
  <w:style w:type="character" w:customStyle="1" w:styleId="AllmrkusetekstMrk">
    <w:name w:val="Allmärkuse tekst Märk"/>
    <w:basedOn w:val="Liguvaikefont"/>
    <w:link w:val="Allmrkusetekst"/>
    <w:uiPriority w:val="99"/>
    <w:semiHidden/>
    <w:rsid w:val="00C868C6"/>
    <w:rPr>
      <w:sz w:val="20"/>
      <w:szCs w:val="20"/>
    </w:rPr>
  </w:style>
  <w:style w:type="character" w:styleId="Allmrkuseviide">
    <w:name w:val="footnote reference"/>
    <w:basedOn w:val="Liguvaikefont"/>
    <w:uiPriority w:val="99"/>
    <w:semiHidden/>
    <w:unhideWhenUsed/>
    <w:rsid w:val="00C86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8063">
      <w:bodyDiv w:val="1"/>
      <w:marLeft w:val="0"/>
      <w:marRight w:val="0"/>
      <w:marTop w:val="0"/>
      <w:marBottom w:val="0"/>
      <w:divBdr>
        <w:top w:val="none" w:sz="0" w:space="0" w:color="auto"/>
        <w:left w:val="none" w:sz="0" w:space="0" w:color="auto"/>
        <w:bottom w:val="none" w:sz="0" w:space="0" w:color="auto"/>
        <w:right w:val="none" w:sz="0" w:space="0" w:color="auto"/>
      </w:divBdr>
      <w:divsChild>
        <w:div w:id="2063476710">
          <w:marLeft w:val="1526"/>
          <w:marRight w:val="0"/>
          <w:marTop w:val="100"/>
          <w:marBottom w:val="0"/>
          <w:divBdr>
            <w:top w:val="none" w:sz="0" w:space="0" w:color="auto"/>
            <w:left w:val="none" w:sz="0" w:space="0" w:color="auto"/>
            <w:bottom w:val="none" w:sz="0" w:space="0" w:color="auto"/>
            <w:right w:val="none" w:sz="0" w:space="0" w:color="auto"/>
          </w:divBdr>
        </w:div>
        <w:div w:id="201939399">
          <w:marLeft w:val="1526"/>
          <w:marRight w:val="0"/>
          <w:marTop w:val="100"/>
          <w:marBottom w:val="0"/>
          <w:divBdr>
            <w:top w:val="none" w:sz="0" w:space="0" w:color="auto"/>
            <w:left w:val="none" w:sz="0" w:space="0" w:color="auto"/>
            <w:bottom w:val="none" w:sz="0" w:space="0" w:color="auto"/>
            <w:right w:val="none" w:sz="0" w:space="0" w:color="auto"/>
          </w:divBdr>
        </w:div>
        <w:div w:id="85657393">
          <w:marLeft w:val="1526"/>
          <w:marRight w:val="0"/>
          <w:marTop w:val="100"/>
          <w:marBottom w:val="0"/>
          <w:divBdr>
            <w:top w:val="none" w:sz="0" w:space="0" w:color="auto"/>
            <w:left w:val="none" w:sz="0" w:space="0" w:color="auto"/>
            <w:bottom w:val="none" w:sz="0" w:space="0" w:color="auto"/>
            <w:right w:val="none" w:sz="0" w:space="0" w:color="auto"/>
          </w:divBdr>
        </w:div>
        <w:div w:id="904607337">
          <w:marLeft w:val="1526"/>
          <w:marRight w:val="0"/>
          <w:marTop w:val="100"/>
          <w:marBottom w:val="0"/>
          <w:divBdr>
            <w:top w:val="none" w:sz="0" w:space="0" w:color="auto"/>
            <w:left w:val="none" w:sz="0" w:space="0" w:color="auto"/>
            <w:bottom w:val="none" w:sz="0" w:space="0" w:color="auto"/>
            <w:right w:val="none" w:sz="0" w:space="0" w:color="auto"/>
          </w:divBdr>
        </w:div>
        <w:div w:id="1594708488">
          <w:marLeft w:val="1526"/>
          <w:marRight w:val="0"/>
          <w:marTop w:val="100"/>
          <w:marBottom w:val="0"/>
          <w:divBdr>
            <w:top w:val="none" w:sz="0" w:space="0" w:color="auto"/>
            <w:left w:val="none" w:sz="0" w:space="0" w:color="auto"/>
            <w:bottom w:val="none" w:sz="0" w:space="0" w:color="auto"/>
            <w:right w:val="none" w:sz="0" w:space="0" w:color="auto"/>
          </w:divBdr>
        </w:div>
        <w:div w:id="182323564">
          <w:marLeft w:val="1526"/>
          <w:marRight w:val="0"/>
          <w:marTop w:val="100"/>
          <w:marBottom w:val="0"/>
          <w:divBdr>
            <w:top w:val="none" w:sz="0" w:space="0" w:color="auto"/>
            <w:left w:val="none" w:sz="0" w:space="0" w:color="auto"/>
            <w:bottom w:val="none" w:sz="0" w:space="0" w:color="auto"/>
            <w:right w:val="none" w:sz="0" w:space="0" w:color="auto"/>
          </w:divBdr>
        </w:div>
      </w:divsChild>
    </w:div>
    <w:div w:id="45634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646</Words>
  <Characters>3749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OÜ Cumulus Consulting</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 Urb</dc:creator>
  <cp:keywords/>
  <dc:description/>
  <cp:lastModifiedBy>Annika Jõks</cp:lastModifiedBy>
  <cp:revision>2</cp:revision>
  <dcterms:created xsi:type="dcterms:W3CDTF">2022-06-01T06:50:00Z</dcterms:created>
  <dcterms:modified xsi:type="dcterms:W3CDTF">2022-06-01T06:50:00Z</dcterms:modified>
</cp:coreProperties>
</file>